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D9" w:rsidRPr="006471B3" w:rsidRDefault="0065302E" w:rsidP="006471B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 xml:space="preserve">15/A </w:t>
      </w:r>
      <w:r w:rsidR="00B50DD9" w:rsidRPr="006471B3">
        <w:rPr>
          <w:rFonts w:cs="Calibri"/>
          <w:b/>
          <w:sz w:val="24"/>
          <w:szCs w:val="24"/>
        </w:rPr>
        <w:t>Jellemezze a vérkeringés periféri</w:t>
      </w:r>
      <w:r w:rsidRPr="006471B3">
        <w:rPr>
          <w:rFonts w:cs="Calibri"/>
          <w:b/>
          <w:sz w:val="24"/>
          <w:szCs w:val="24"/>
        </w:rPr>
        <w:t>ás részét! Ismertesse a vérzés</w:t>
      </w:r>
      <w:r w:rsidR="00B50DD9" w:rsidRPr="006471B3">
        <w:rPr>
          <w:rFonts w:cs="Calibri"/>
          <w:b/>
          <w:sz w:val="24"/>
          <w:szCs w:val="24"/>
        </w:rPr>
        <w:t>típusokat!  Magyarázza el a perifériás keringési</w:t>
      </w:r>
      <w:r w:rsidRPr="006471B3">
        <w:rPr>
          <w:rFonts w:cs="Calibri"/>
          <w:b/>
          <w:sz w:val="24"/>
          <w:szCs w:val="24"/>
        </w:rPr>
        <w:t xml:space="preserve"> </w:t>
      </w:r>
      <w:r w:rsidR="00B50DD9" w:rsidRPr="006471B3">
        <w:rPr>
          <w:rFonts w:cs="Calibri"/>
          <w:b/>
          <w:sz w:val="24"/>
          <w:szCs w:val="24"/>
        </w:rPr>
        <w:t>elégtelenség lényegét!</w:t>
      </w:r>
      <w:r w:rsidR="00EF1651" w:rsidRPr="006471B3">
        <w:rPr>
          <w:rFonts w:cs="Calibri"/>
          <w:sz w:val="24"/>
          <w:szCs w:val="24"/>
        </w:rPr>
        <w:t xml:space="preserve"> </w:t>
      </w:r>
    </w:p>
    <w:p w:rsidR="00EF1651" w:rsidRPr="006471B3" w:rsidRDefault="00BE6E27" w:rsidP="00EF1651">
      <w:pPr>
        <w:pStyle w:val="NormlWeb"/>
        <w:rPr>
          <w:rFonts w:asciiTheme="minorHAnsi" w:hAnsiTheme="minorHAnsi" w:cs="Calibri"/>
        </w:rPr>
      </w:pPr>
      <w:r w:rsidRPr="006471B3">
        <w:rPr>
          <w:rFonts w:asciiTheme="minorHAnsi" w:hAnsiTheme="minorHAnsi" w:cs="Calibri"/>
          <w:b/>
          <w:bCs/>
          <w:i/>
          <w:iCs/>
        </w:rPr>
        <w:t xml:space="preserve"> </w:t>
      </w:r>
      <w:r w:rsidR="00EF1651" w:rsidRPr="006471B3">
        <w:rPr>
          <w:rFonts w:asciiTheme="minorHAnsi" w:hAnsiTheme="minorHAnsi" w:cs="Calibri"/>
        </w:rPr>
        <w:t xml:space="preserve">A keringés szervrendszerének </w:t>
      </w:r>
      <w:r w:rsidR="00EF1651" w:rsidRPr="006471B3">
        <w:rPr>
          <w:rFonts w:asciiTheme="minorHAnsi" w:hAnsiTheme="minorHAnsi" w:cs="Calibri"/>
          <w:b/>
        </w:rPr>
        <w:t>feladata:</w:t>
      </w:r>
      <w:r w:rsidR="006471B3">
        <w:rPr>
          <w:rFonts w:asciiTheme="minorHAnsi" w:hAnsiTheme="minorHAnsi" w:cs="Calibri"/>
        </w:rPr>
        <w:t xml:space="preserve">  </w:t>
      </w:r>
      <w:r w:rsidR="00EF1651" w:rsidRPr="006471B3">
        <w:rPr>
          <w:rFonts w:asciiTheme="minorHAnsi" w:hAnsiTheme="minorHAnsi" w:cs="Calibri"/>
        </w:rPr>
        <w:t xml:space="preserve">a </w:t>
      </w:r>
      <w:r w:rsidR="00EF1651" w:rsidRPr="006471B3">
        <w:rPr>
          <w:rFonts w:asciiTheme="minorHAnsi" w:hAnsiTheme="minorHAnsi" w:cs="Calibri"/>
          <w:b/>
        </w:rPr>
        <w:t>vérkeringés fenntartása a szervezetben</w:t>
      </w:r>
      <w:r w:rsidR="00EF1651" w:rsidRPr="006471B3">
        <w:rPr>
          <w:rFonts w:asciiTheme="minorHAnsi" w:hAnsiTheme="minorHAnsi" w:cs="Calibri"/>
        </w:rPr>
        <w:t>: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oxigén szállítása 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tápanyagok szállítása a sejtekhez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széndioxid szállítása 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káros anyagcsere termékek szállítása a sejtektől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hormonok szállítása 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hőszabályozás (kapillárisok tágulása-szűkülése)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kórokozók ellen</w:t>
      </w:r>
      <w:r w:rsidR="00242D20" w:rsidRPr="006471B3">
        <w:rPr>
          <w:rFonts w:asciiTheme="minorHAnsi" w:hAnsiTheme="minorHAnsi" w:cs="Calibri"/>
          <w:i/>
        </w:rPr>
        <w:t>i</w:t>
      </w:r>
      <w:r w:rsidRPr="006471B3">
        <w:rPr>
          <w:rFonts w:asciiTheme="minorHAnsi" w:hAnsiTheme="minorHAnsi" w:cs="Calibri"/>
          <w:i/>
        </w:rPr>
        <w:t xml:space="preserve"> véd</w:t>
      </w:r>
      <w:r w:rsidR="00242D20" w:rsidRPr="006471B3">
        <w:rPr>
          <w:rFonts w:asciiTheme="minorHAnsi" w:hAnsiTheme="minorHAnsi" w:cs="Calibri"/>
          <w:i/>
        </w:rPr>
        <w:t>elem</w:t>
      </w:r>
      <w:r w:rsidRPr="006471B3">
        <w:rPr>
          <w:rFonts w:asciiTheme="minorHAnsi" w:hAnsiTheme="minorHAnsi" w:cs="Calibri"/>
          <w:i/>
        </w:rPr>
        <w:t xml:space="preserve"> (fehérvérsejtek, immunfehérjék)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kapcsolatot teremt a különböző szervek között, </w:t>
      </w:r>
    </w:p>
    <w:p w:rsidR="00EF1651" w:rsidRPr="006471B3" w:rsidRDefault="00EF1651" w:rsidP="00EF1651">
      <w:pPr>
        <w:pStyle w:val="NormlWeb"/>
        <w:numPr>
          <w:ilvl w:val="0"/>
          <w:numId w:val="38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biztosítja a belső környezet állandóságát (homeosztázis), </w:t>
      </w:r>
    </w:p>
    <w:p w:rsidR="00EF1651" w:rsidRPr="006471B3" w:rsidRDefault="00EF1651" w:rsidP="00EF1651">
      <w:pPr>
        <w:pStyle w:val="NormlWeb"/>
        <w:rPr>
          <w:rFonts w:asciiTheme="minorHAnsi" w:hAnsiTheme="minorHAnsi" w:cs="Calibri"/>
        </w:rPr>
      </w:pPr>
      <w:r w:rsidRPr="006471B3">
        <w:rPr>
          <w:rFonts w:asciiTheme="minorHAnsi" w:hAnsiTheme="minorHAnsi" w:cs="Calibri"/>
        </w:rPr>
        <w:t xml:space="preserve">A vérkeringés szervrendszerének részei: </w:t>
      </w:r>
    </w:p>
    <w:p w:rsidR="00EF1651" w:rsidRPr="006471B3" w:rsidRDefault="00EF1651" w:rsidP="00EF1651">
      <w:pPr>
        <w:pStyle w:val="NormlWeb"/>
        <w:numPr>
          <w:ilvl w:val="0"/>
          <w:numId w:val="39"/>
        </w:numPr>
        <w:rPr>
          <w:rFonts w:asciiTheme="minorHAnsi" w:hAnsiTheme="minorHAnsi" w:cs="Calibri"/>
        </w:rPr>
      </w:pPr>
      <w:r w:rsidRPr="006471B3">
        <w:rPr>
          <w:rFonts w:asciiTheme="minorHAnsi" w:hAnsiTheme="minorHAnsi" w:cs="Calibri"/>
        </w:rPr>
        <w:t>Szív</w:t>
      </w:r>
    </w:p>
    <w:p w:rsidR="00EF1651" w:rsidRPr="006471B3" w:rsidRDefault="00EF1651" w:rsidP="00EF1651">
      <w:pPr>
        <w:pStyle w:val="NormlWeb"/>
        <w:numPr>
          <w:ilvl w:val="0"/>
          <w:numId w:val="39"/>
        </w:numPr>
        <w:rPr>
          <w:rFonts w:asciiTheme="minorHAnsi" w:hAnsiTheme="minorHAnsi" w:cs="Calibri"/>
        </w:rPr>
      </w:pPr>
      <w:r w:rsidRPr="006471B3">
        <w:rPr>
          <w:rFonts w:asciiTheme="minorHAnsi" w:hAnsiTheme="minorHAnsi" w:cs="Calibri"/>
        </w:rPr>
        <w:t>Vérerek</w:t>
      </w:r>
    </w:p>
    <w:p w:rsidR="00EF1651" w:rsidRPr="006471B3" w:rsidRDefault="00EF1651" w:rsidP="00EF1651">
      <w:pPr>
        <w:pStyle w:val="NormlWeb"/>
        <w:numPr>
          <w:ilvl w:val="0"/>
          <w:numId w:val="39"/>
        </w:numPr>
        <w:rPr>
          <w:rFonts w:asciiTheme="minorHAnsi" w:hAnsiTheme="minorHAnsi" w:cs="Calibri"/>
        </w:rPr>
      </w:pPr>
      <w:r w:rsidRPr="006471B3">
        <w:rPr>
          <w:rFonts w:asciiTheme="minorHAnsi" w:hAnsiTheme="minorHAnsi" w:cs="Calibri"/>
        </w:rPr>
        <w:t>Vér</w:t>
      </w:r>
    </w:p>
    <w:p w:rsidR="00EF1651" w:rsidRPr="006471B3" w:rsidRDefault="00C43BE2" w:rsidP="00EF1651">
      <w:pPr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 vérkeringés központi szerve a szív.</w:t>
      </w:r>
      <w:r w:rsidR="00EF1651" w:rsidRPr="006471B3">
        <w:rPr>
          <w:rFonts w:cs="Calibri"/>
          <w:sz w:val="24"/>
          <w:szCs w:val="24"/>
        </w:rPr>
        <w:t xml:space="preserve"> Feladata: pumpafunkció ellátása a vérkeringés fenntartásának érdekében.</w:t>
      </w:r>
    </w:p>
    <w:p w:rsidR="00545C9C" w:rsidRPr="006471B3" w:rsidRDefault="00C43BE2" w:rsidP="00545C9C">
      <w:pPr>
        <w:spacing w:after="0" w:line="240" w:lineRule="auto"/>
        <w:textAlignment w:val="baseline"/>
        <w:rPr>
          <w:rFonts w:cs="Calibri"/>
          <w:sz w:val="24"/>
          <w:szCs w:val="24"/>
          <w:u w:val="single"/>
        </w:rPr>
      </w:pPr>
      <w:r w:rsidRPr="006471B3">
        <w:rPr>
          <w:rFonts w:cs="Calibri"/>
          <w:sz w:val="24"/>
          <w:szCs w:val="24"/>
        </w:rPr>
        <w:t xml:space="preserve">A vérkeringés </w:t>
      </w:r>
      <w:r w:rsidRPr="006471B3">
        <w:rPr>
          <w:rFonts w:cs="Calibri"/>
          <w:sz w:val="24"/>
          <w:szCs w:val="24"/>
          <w:u w:val="single"/>
        </w:rPr>
        <w:t>perifériás szervei a vérerek</w:t>
      </w:r>
      <w:r w:rsidR="00510B71" w:rsidRPr="006471B3">
        <w:rPr>
          <w:rFonts w:cs="Calibri"/>
          <w:sz w:val="24"/>
          <w:szCs w:val="24"/>
          <w:u w:val="single"/>
        </w:rPr>
        <w:t xml:space="preserve">. </w:t>
      </w:r>
    </w:p>
    <w:p w:rsidR="00545C9C" w:rsidRPr="006471B3" w:rsidRDefault="00510B71" w:rsidP="00545C9C">
      <w:pPr>
        <w:pStyle w:val="Listaszerbekezds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Feladatuk</w:t>
      </w:r>
      <w:r w:rsidR="006D0606" w:rsidRPr="006471B3">
        <w:rPr>
          <w:rFonts w:cs="Calibri"/>
          <w:sz w:val="24"/>
          <w:szCs w:val="24"/>
        </w:rPr>
        <w:t>:</w:t>
      </w:r>
      <w:r w:rsidR="00C43BE2" w:rsidRPr="006471B3">
        <w:rPr>
          <w:rFonts w:cs="Calibri"/>
          <w:sz w:val="24"/>
          <w:szCs w:val="24"/>
        </w:rPr>
        <w:t xml:space="preserve"> </w:t>
      </w:r>
    </w:p>
    <w:p w:rsidR="00545C9C" w:rsidRPr="006471B3" w:rsidRDefault="00545C9C" w:rsidP="00545C9C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 szervezet számára megfelelő mennyiségű vér biztosítása</w:t>
      </w:r>
    </w:p>
    <w:p w:rsidR="00C43BE2" w:rsidRPr="006471B3" w:rsidRDefault="00545C9C" w:rsidP="00545C9C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a folyamatos áramlás fenntartása, </w:t>
      </w:r>
      <w:r w:rsidR="00C43BE2" w:rsidRPr="006471B3">
        <w:rPr>
          <w:rFonts w:cs="Calibri"/>
          <w:sz w:val="24"/>
          <w:szCs w:val="24"/>
        </w:rPr>
        <w:t>a vér továbbítása a perifériára.</w:t>
      </w:r>
    </w:p>
    <w:p w:rsidR="002A5F98" w:rsidRPr="006471B3" w:rsidRDefault="002A5F98" w:rsidP="00545C9C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cs="Calibri"/>
          <w:sz w:val="24"/>
          <w:szCs w:val="24"/>
        </w:rPr>
      </w:pPr>
    </w:p>
    <w:p w:rsidR="00C43BE2" w:rsidRPr="006471B3" w:rsidRDefault="00C43BE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>Vérerek fajtái:</w:t>
      </w:r>
      <w:r w:rsidRPr="006471B3">
        <w:rPr>
          <w:rFonts w:cs="Calibri"/>
          <w:i/>
          <w:iCs/>
          <w:sz w:val="24"/>
          <w:szCs w:val="24"/>
        </w:rPr>
        <w:t xml:space="preserve"> 1. Artériák</w:t>
      </w:r>
      <w:r w:rsidRPr="006471B3">
        <w:rPr>
          <w:rFonts w:cs="Calibri"/>
          <w:sz w:val="24"/>
          <w:szCs w:val="24"/>
        </w:rPr>
        <w:t>: A szív felől szállítják a vért a periféria felé, faluk rugalmas</w:t>
      </w:r>
      <w:r w:rsidR="006D0606" w:rsidRPr="006471B3">
        <w:rPr>
          <w:rFonts w:cs="Calibri"/>
          <w:sz w:val="24"/>
          <w:szCs w:val="24"/>
        </w:rPr>
        <w:t xml:space="preserve"> </w:t>
      </w:r>
      <w:r w:rsidRPr="006471B3">
        <w:rPr>
          <w:rFonts w:cs="Calibri"/>
          <w:sz w:val="24"/>
          <w:szCs w:val="24"/>
        </w:rPr>
        <w:t xml:space="preserve">és rajtuk </w:t>
      </w:r>
      <w:r w:rsidR="0012407E" w:rsidRPr="006471B3">
        <w:rPr>
          <w:rFonts w:cs="Calibri"/>
          <w:sz w:val="24"/>
          <w:szCs w:val="24"/>
        </w:rPr>
        <w:t xml:space="preserve"> a szívösszehúzódások számának megfelelő</w:t>
      </w:r>
      <w:r w:rsidR="002A5F98" w:rsidRPr="006471B3">
        <w:rPr>
          <w:rFonts w:cs="Calibri"/>
          <w:sz w:val="24"/>
          <w:szCs w:val="24"/>
        </w:rPr>
        <w:t>en</w:t>
      </w:r>
      <w:r w:rsidR="0012407E" w:rsidRPr="006471B3">
        <w:rPr>
          <w:rFonts w:cs="Calibri"/>
          <w:sz w:val="24"/>
          <w:szCs w:val="24"/>
        </w:rPr>
        <w:t xml:space="preserve"> </w:t>
      </w:r>
      <w:r w:rsidRPr="006471B3">
        <w:rPr>
          <w:rFonts w:cs="Calibri"/>
          <w:sz w:val="24"/>
          <w:szCs w:val="24"/>
        </w:rPr>
        <w:t>lüktetés</w:t>
      </w:r>
      <w:r w:rsidR="0012407E" w:rsidRPr="006471B3">
        <w:rPr>
          <w:rFonts w:cs="Calibri"/>
          <w:sz w:val="24"/>
          <w:szCs w:val="24"/>
        </w:rPr>
        <w:t xml:space="preserve"> </w:t>
      </w:r>
      <w:r w:rsidRPr="006471B3">
        <w:rPr>
          <w:rFonts w:cs="Calibri"/>
          <w:sz w:val="24"/>
          <w:szCs w:val="24"/>
        </w:rPr>
        <w:t xml:space="preserve">tapintható.    </w:t>
      </w:r>
    </w:p>
    <w:p w:rsidR="00C43BE2" w:rsidRPr="006471B3" w:rsidRDefault="00C43BE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i/>
          <w:iCs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            </w:t>
      </w:r>
      <w:r w:rsidRPr="006471B3">
        <w:rPr>
          <w:rFonts w:cs="Calibri"/>
          <w:i/>
          <w:iCs/>
          <w:sz w:val="24"/>
          <w:szCs w:val="24"/>
        </w:rPr>
        <w:t>2.Vénák</w:t>
      </w:r>
      <w:r w:rsidRPr="006471B3">
        <w:rPr>
          <w:rFonts w:cs="Calibri"/>
          <w:sz w:val="24"/>
          <w:szCs w:val="24"/>
        </w:rPr>
        <w:t>: Gyűjtőerek, visszer</w:t>
      </w:r>
      <w:r w:rsidR="002E3B91" w:rsidRPr="006471B3">
        <w:rPr>
          <w:rFonts w:cs="Calibri"/>
          <w:sz w:val="24"/>
          <w:szCs w:val="24"/>
        </w:rPr>
        <w:t>ek. A szív felé szállítják a vért,</w:t>
      </w:r>
      <w:r w:rsidRPr="006471B3">
        <w:rPr>
          <w:rFonts w:cs="Calibri"/>
          <w:sz w:val="24"/>
          <w:szCs w:val="24"/>
        </w:rPr>
        <w:t xml:space="preserve"> faluk vékon</w:t>
      </w:r>
      <w:r w:rsidR="002E3B91" w:rsidRPr="006471B3">
        <w:rPr>
          <w:rFonts w:cs="Calibri"/>
          <w:sz w:val="24"/>
          <w:szCs w:val="24"/>
        </w:rPr>
        <w:t>yabb</w:t>
      </w:r>
      <w:r w:rsidR="002A5F98" w:rsidRPr="006471B3">
        <w:rPr>
          <w:rFonts w:cs="Calibri"/>
          <w:sz w:val="24"/>
          <w:szCs w:val="24"/>
        </w:rPr>
        <w:t>, gyengébb,</w:t>
      </w:r>
      <w:r w:rsidR="002E3B91" w:rsidRPr="006471B3">
        <w:rPr>
          <w:rFonts w:cs="Calibri"/>
          <w:sz w:val="24"/>
          <w:szCs w:val="24"/>
        </w:rPr>
        <w:t xml:space="preserve"> </w:t>
      </w:r>
      <w:r w:rsidR="0012407E" w:rsidRPr="006471B3">
        <w:rPr>
          <w:rFonts w:cs="Calibri"/>
          <w:sz w:val="24"/>
          <w:szCs w:val="24"/>
        </w:rPr>
        <w:t xml:space="preserve">üregük tágabb </w:t>
      </w:r>
      <w:r w:rsidR="002E3B91" w:rsidRPr="006471B3">
        <w:rPr>
          <w:rFonts w:cs="Calibri"/>
          <w:sz w:val="24"/>
          <w:szCs w:val="24"/>
        </w:rPr>
        <w:t xml:space="preserve">mint az artériáké. A belső falukon található </w:t>
      </w:r>
      <w:r w:rsidR="0012407E" w:rsidRPr="006471B3">
        <w:rPr>
          <w:rFonts w:cs="Calibri"/>
          <w:sz w:val="24"/>
          <w:szCs w:val="24"/>
        </w:rPr>
        <w:t xml:space="preserve">zsebes </w:t>
      </w:r>
      <w:r w:rsidR="002E3B91" w:rsidRPr="006471B3">
        <w:rPr>
          <w:rFonts w:cs="Calibri"/>
          <w:sz w:val="24"/>
          <w:szCs w:val="24"/>
        </w:rPr>
        <w:t xml:space="preserve">billentyűk megakadályozzák a vér visszaáramlását. </w:t>
      </w:r>
    </w:p>
    <w:p w:rsidR="00C43BE2" w:rsidRPr="006471B3" w:rsidRDefault="00C43BE2" w:rsidP="007E6942">
      <w:pPr>
        <w:pStyle w:val="Listaszerbekezds"/>
        <w:spacing w:after="0" w:line="192" w:lineRule="auto"/>
        <w:textAlignment w:val="baseline"/>
        <w:rPr>
          <w:rFonts w:eastAsia="Times New Roman" w:cs="Calibri"/>
          <w:color w:val="3333CC"/>
          <w:sz w:val="24"/>
          <w:szCs w:val="24"/>
        </w:rPr>
      </w:pPr>
      <w:r w:rsidRPr="006471B3">
        <w:rPr>
          <w:rFonts w:cs="Calibri"/>
          <w:i/>
          <w:iCs/>
          <w:sz w:val="24"/>
          <w:szCs w:val="24"/>
        </w:rPr>
        <w:t xml:space="preserve">            </w:t>
      </w:r>
      <w:r w:rsidR="0012407E" w:rsidRPr="006471B3">
        <w:rPr>
          <w:rFonts w:cs="Calibri"/>
          <w:i/>
          <w:iCs/>
          <w:sz w:val="24"/>
          <w:szCs w:val="24"/>
        </w:rPr>
        <w:t>3. Kapillárisok</w:t>
      </w:r>
      <w:r w:rsidRPr="006471B3">
        <w:rPr>
          <w:rFonts w:cs="Calibri"/>
          <w:sz w:val="24"/>
          <w:szCs w:val="24"/>
        </w:rPr>
        <w:t>:</w:t>
      </w:r>
      <w:r w:rsidR="0012407E" w:rsidRPr="006471B3">
        <w:rPr>
          <w:rFonts w:cs="Calibri"/>
          <w:color w:val="000000" w:themeColor="text1"/>
          <w:sz w:val="24"/>
          <w:szCs w:val="24"/>
        </w:rPr>
        <w:t xml:space="preserve"> csak mikroszkóppal láthat</w:t>
      </w:r>
      <w:r w:rsidR="006272EF" w:rsidRPr="006471B3">
        <w:rPr>
          <w:rFonts w:cs="Calibri"/>
          <w:color w:val="000000" w:themeColor="text1"/>
          <w:sz w:val="24"/>
          <w:szCs w:val="24"/>
        </w:rPr>
        <w:t>ó</w:t>
      </w:r>
      <w:r w:rsidR="0012407E" w:rsidRPr="006471B3">
        <w:rPr>
          <w:rFonts w:cs="Calibri"/>
          <w:color w:val="000000" w:themeColor="text1"/>
          <w:sz w:val="24"/>
          <w:szCs w:val="24"/>
        </w:rPr>
        <w:t>k, faluk igen vékony (félig áteresztő), gyors tágulásra, szűkülésre képesek</w:t>
      </w:r>
      <w:r w:rsidR="006272EF" w:rsidRPr="006471B3">
        <w:rPr>
          <w:rFonts w:cs="Calibri"/>
          <w:color w:val="000000" w:themeColor="text1"/>
          <w:sz w:val="24"/>
          <w:szCs w:val="24"/>
        </w:rPr>
        <w:t>,</w:t>
      </w:r>
      <w:r w:rsidR="007E6942" w:rsidRPr="006471B3">
        <w:rPr>
          <w:rFonts w:cs="Calibri"/>
          <w:color w:val="000000" w:themeColor="text1"/>
          <w:sz w:val="24"/>
          <w:szCs w:val="24"/>
        </w:rPr>
        <w:t xml:space="preserve"> az </w:t>
      </w:r>
      <w:r w:rsidR="0012407E" w:rsidRPr="006471B3">
        <w:rPr>
          <w:rFonts w:cs="Calibri"/>
          <w:color w:val="000000" w:themeColor="text1"/>
          <w:sz w:val="24"/>
          <w:szCs w:val="24"/>
        </w:rPr>
        <w:t>érpálya legtágulékonyabb része</w:t>
      </w:r>
      <w:r w:rsidR="0012407E" w:rsidRPr="006471B3">
        <w:rPr>
          <w:rFonts w:eastAsia="Times New Roman" w:cs="Calibri"/>
          <w:color w:val="3333CC"/>
          <w:sz w:val="24"/>
          <w:szCs w:val="24"/>
        </w:rPr>
        <w:t xml:space="preserve">, </w:t>
      </w:r>
      <w:r w:rsidR="0012407E" w:rsidRPr="006471B3">
        <w:rPr>
          <w:rFonts w:cs="Calibri"/>
          <w:color w:val="000000" w:themeColor="text1"/>
          <w:sz w:val="24"/>
          <w:szCs w:val="24"/>
        </w:rPr>
        <w:t>biztosítja a vér és a sejtek közötti közvetlen kapcsolatot</w:t>
      </w:r>
      <w:r w:rsidR="0012407E" w:rsidRPr="006471B3">
        <w:rPr>
          <w:rFonts w:eastAsia="Times New Roman" w:cs="Calibri"/>
          <w:color w:val="3333CC"/>
          <w:sz w:val="24"/>
          <w:szCs w:val="24"/>
        </w:rPr>
        <w:t xml:space="preserve">, </w:t>
      </w:r>
      <w:r w:rsidRPr="006471B3">
        <w:rPr>
          <w:rFonts w:cs="Calibri"/>
          <w:sz w:val="24"/>
          <w:szCs w:val="24"/>
        </w:rPr>
        <w:t xml:space="preserve"> Falukon keresztül történik a gázcsere, a </w:t>
      </w:r>
      <w:r w:rsidR="006272EF" w:rsidRPr="006471B3">
        <w:rPr>
          <w:rFonts w:cs="Calibri"/>
          <w:sz w:val="24"/>
          <w:szCs w:val="24"/>
        </w:rPr>
        <w:t xml:space="preserve">víz és a </w:t>
      </w:r>
      <w:r w:rsidRPr="006471B3">
        <w:rPr>
          <w:rFonts w:cs="Calibri"/>
          <w:sz w:val="24"/>
          <w:szCs w:val="24"/>
        </w:rPr>
        <w:t>tápanyagok felvétele és a salakanyagok leadá</w:t>
      </w:r>
      <w:r w:rsidR="006272EF" w:rsidRPr="006471B3">
        <w:rPr>
          <w:rFonts w:cs="Calibri"/>
          <w:sz w:val="24"/>
          <w:szCs w:val="24"/>
        </w:rPr>
        <w:t>sa.</w:t>
      </w:r>
    </w:p>
    <w:p w:rsidR="00FE42F3" w:rsidRPr="006471B3" w:rsidRDefault="00FE42F3" w:rsidP="0012407E">
      <w:pPr>
        <w:spacing w:after="0" w:line="192" w:lineRule="auto"/>
        <w:ind w:left="1267"/>
        <w:contextualSpacing/>
        <w:textAlignment w:val="baseline"/>
        <w:rPr>
          <w:rFonts w:cs="Calibri"/>
          <w:color w:val="3333CC"/>
          <w:sz w:val="24"/>
          <w:szCs w:val="24"/>
        </w:rPr>
      </w:pPr>
    </w:p>
    <w:p w:rsidR="00C43BE2" w:rsidRPr="006471B3" w:rsidRDefault="00C43BE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Erek összeköttetései- anastomosisok: </w:t>
      </w:r>
    </w:p>
    <w:p w:rsidR="007E6942" w:rsidRPr="006471B3" w:rsidRDefault="007E694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Lehet </w:t>
      </w:r>
      <w:r w:rsidR="00810138" w:rsidRPr="006471B3">
        <w:rPr>
          <w:rFonts w:cs="Calibri"/>
          <w:sz w:val="24"/>
          <w:szCs w:val="24"/>
        </w:rPr>
        <w:t>artériás, vénás</w:t>
      </w:r>
      <w:r w:rsidR="00C43BE2" w:rsidRPr="006471B3">
        <w:rPr>
          <w:rFonts w:cs="Calibri"/>
          <w:sz w:val="24"/>
          <w:szCs w:val="24"/>
        </w:rPr>
        <w:t xml:space="preserve">, </w:t>
      </w:r>
      <w:r w:rsidR="00810138" w:rsidRPr="006471B3">
        <w:rPr>
          <w:rFonts w:cs="Calibri"/>
          <w:sz w:val="24"/>
          <w:szCs w:val="24"/>
        </w:rPr>
        <w:t xml:space="preserve">és </w:t>
      </w:r>
      <w:r w:rsidR="00C43BE2" w:rsidRPr="006471B3">
        <w:rPr>
          <w:rFonts w:cs="Calibri"/>
          <w:sz w:val="24"/>
          <w:szCs w:val="24"/>
        </w:rPr>
        <w:t>kapi</w:t>
      </w:r>
      <w:r w:rsidR="00810138" w:rsidRPr="006471B3">
        <w:rPr>
          <w:rFonts w:cs="Calibri"/>
          <w:sz w:val="24"/>
          <w:szCs w:val="24"/>
        </w:rPr>
        <w:t>llárisok közötti anasztomoz</w:t>
      </w:r>
      <w:r w:rsidRPr="006471B3">
        <w:rPr>
          <w:rFonts w:cs="Calibri"/>
          <w:sz w:val="24"/>
          <w:szCs w:val="24"/>
        </w:rPr>
        <w:t>is.</w:t>
      </w:r>
      <w:r w:rsidR="00810138" w:rsidRPr="006471B3">
        <w:rPr>
          <w:rFonts w:cs="Calibri"/>
          <w:sz w:val="24"/>
          <w:szCs w:val="24"/>
        </w:rPr>
        <w:t>(összeköttetés)</w:t>
      </w:r>
    </w:p>
    <w:p w:rsidR="00C43BE2" w:rsidRPr="006471B3" w:rsidRDefault="007E694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lastRenderedPageBreak/>
        <w:t>F</w:t>
      </w:r>
      <w:r w:rsidR="00C43BE2" w:rsidRPr="006471B3">
        <w:rPr>
          <w:rFonts w:cs="Calibri"/>
          <w:sz w:val="24"/>
          <w:szCs w:val="24"/>
        </w:rPr>
        <w:t>eladat</w:t>
      </w:r>
      <w:r w:rsidR="0012407E" w:rsidRPr="006471B3">
        <w:rPr>
          <w:rFonts w:cs="Calibri"/>
          <w:sz w:val="24"/>
          <w:szCs w:val="24"/>
        </w:rPr>
        <w:t>a</w:t>
      </w:r>
      <w:r w:rsidR="00C43BE2" w:rsidRPr="006471B3">
        <w:rPr>
          <w:rFonts w:cs="Calibri"/>
          <w:sz w:val="24"/>
          <w:szCs w:val="24"/>
        </w:rPr>
        <w:t>:</w:t>
      </w:r>
    </w:p>
    <w:p w:rsidR="00C43BE2" w:rsidRPr="006471B3" w:rsidRDefault="00C43BE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1. Egyrészt az érpálya valamely szakaszának elzáródása esetén a kiesett ér ál</w:t>
      </w:r>
      <w:r w:rsidR="00810138" w:rsidRPr="006471B3">
        <w:rPr>
          <w:rFonts w:cs="Calibri"/>
          <w:sz w:val="24"/>
          <w:szCs w:val="24"/>
        </w:rPr>
        <w:t>tal ellátott terület vérellátásának biztosítása</w:t>
      </w:r>
      <w:r w:rsidRPr="006471B3">
        <w:rPr>
          <w:rFonts w:cs="Calibri"/>
          <w:sz w:val="24"/>
          <w:szCs w:val="24"/>
        </w:rPr>
        <w:t xml:space="preserve">. </w:t>
      </w:r>
    </w:p>
    <w:p w:rsidR="00C43BE2" w:rsidRPr="006471B3" w:rsidRDefault="00C43BE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2. Másrészt a vérkeringés szabályozásában való részvétel.</w:t>
      </w:r>
    </w:p>
    <w:p w:rsidR="000B588F" w:rsidRPr="006471B3" w:rsidRDefault="00C43BE2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Végartéria: </w:t>
      </w:r>
      <w:r w:rsidRPr="006471B3">
        <w:rPr>
          <w:rFonts w:cs="Calibri"/>
          <w:sz w:val="24"/>
          <w:szCs w:val="24"/>
        </w:rPr>
        <w:t xml:space="preserve">Ha </w:t>
      </w:r>
      <w:r w:rsidR="00FE42F3" w:rsidRPr="006471B3">
        <w:rPr>
          <w:rFonts w:cs="Calibri"/>
          <w:sz w:val="24"/>
          <w:szCs w:val="24"/>
        </w:rPr>
        <w:t xml:space="preserve">az </w:t>
      </w:r>
      <w:r w:rsidRPr="006471B3">
        <w:rPr>
          <w:rFonts w:cs="Calibri"/>
          <w:sz w:val="24"/>
          <w:szCs w:val="24"/>
        </w:rPr>
        <w:t>egymáss</w:t>
      </w:r>
      <w:r w:rsidR="00FE42F3" w:rsidRPr="006471B3">
        <w:rPr>
          <w:rFonts w:cs="Calibri"/>
          <w:sz w:val="24"/>
          <w:szCs w:val="24"/>
        </w:rPr>
        <w:t xml:space="preserve">al szomszédos területet ellátó </w:t>
      </w:r>
      <w:r w:rsidRPr="006471B3">
        <w:rPr>
          <w:rFonts w:cs="Calibri"/>
          <w:sz w:val="24"/>
          <w:szCs w:val="24"/>
        </w:rPr>
        <w:t>artériák k</w:t>
      </w:r>
      <w:r w:rsidR="00FE42F3" w:rsidRPr="006471B3">
        <w:rPr>
          <w:rFonts w:cs="Calibri"/>
          <w:sz w:val="24"/>
          <w:szCs w:val="24"/>
        </w:rPr>
        <w:t xml:space="preserve">özött nincs összeköttetés, </w:t>
      </w:r>
      <w:r w:rsidRPr="006471B3">
        <w:rPr>
          <w:rFonts w:cs="Calibri"/>
          <w:sz w:val="24"/>
          <w:szCs w:val="24"/>
        </w:rPr>
        <w:t xml:space="preserve">  az</w:t>
      </w:r>
      <w:r w:rsidR="00FE42F3" w:rsidRPr="006471B3">
        <w:rPr>
          <w:rFonts w:cs="Calibri"/>
          <w:sz w:val="24"/>
          <w:szCs w:val="24"/>
        </w:rPr>
        <w:t>okat vég</w:t>
      </w:r>
      <w:r w:rsidRPr="006471B3">
        <w:rPr>
          <w:rFonts w:cs="Calibri"/>
          <w:sz w:val="24"/>
          <w:szCs w:val="24"/>
        </w:rPr>
        <w:t>artériának</w:t>
      </w:r>
      <w:r w:rsidR="00FE42F3" w:rsidRPr="006471B3">
        <w:rPr>
          <w:rFonts w:cs="Calibri"/>
          <w:sz w:val="24"/>
          <w:szCs w:val="24"/>
        </w:rPr>
        <w:t xml:space="preserve"> nevezzük</w:t>
      </w:r>
      <w:r w:rsidRPr="006471B3">
        <w:rPr>
          <w:rFonts w:cs="Calibri"/>
          <w:sz w:val="24"/>
          <w:szCs w:val="24"/>
        </w:rPr>
        <w:t>.</w:t>
      </w:r>
      <w:r w:rsidR="00FE42F3" w:rsidRPr="006471B3">
        <w:rPr>
          <w:rFonts w:cs="Calibri"/>
          <w:sz w:val="24"/>
          <w:szCs w:val="24"/>
        </w:rPr>
        <w:t xml:space="preserve"> Pl.: a koronáriák végartériái</w:t>
      </w:r>
      <w:r w:rsidR="000B588F" w:rsidRPr="006471B3">
        <w:rPr>
          <w:rFonts w:cs="Calibri"/>
          <w:sz w:val="24"/>
          <w:szCs w:val="24"/>
        </w:rPr>
        <w:t xml:space="preserve"> </w:t>
      </w:r>
    </w:p>
    <w:p w:rsidR="00C43BE2" w:rsidRPr="006471B3" w:rsidRDefault="000B588F" w:rsidP="00C43BE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sz w:val="24"/>
          <w:szCs w:val="24"/>
          <w:u w:val="single"/>
        </w:rPr>
      </w:pPr>
      <w:r w:rsidRPr="006471B3">
        <w:rPr>
          <w:rFonts w:cs="Calibri"/>
          <w:b/>
          <w:sz w:val="24"/>
          <w:szCs w:val="24"/>
          <w:u w:val="single"/>
        </w:rPr>
        <w:t>VÉRKÖRÖK:</w:t>
      </w:r>
    </w:p>
    <w:p w:rsidR="000B588F" w:rsidRPr="006471B3" w:rsidRDefault="000B588F" w:rsidP="000B58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4"/>
          <w:szCs w:val="24"/>
          <w:lang w:val="en-US"/>
        </w:rPr>
      </w:pPr>
      <w:r w:rsidRPr="006471B3">
        <w:rPr>
          <w:rFonts w:cs="Calibri"/>
          <w:b/>
          <w:bCs/>
          <w:sz w:val="24"/>
          <w:szCs w:val="24"/>
        </w:rPr>
        <w:t xml:space="preserve">Kis vérkör </w:t>
      </w:r>
      <w:r w:rsidRPr="006471B3">
        <w:rPr>
          <w:rFonts w:cs="Calibri"/>
          <w:bCs/>
          <w:sz w:val="24"/>
          <w:szCs w:val="24"/>
        </w:rPr>
        <w:t>vagy tüdő vérkör</w:t>
      </w:r>
      <w:r w:rsidRPr="006471B3">
        <w:rPr>
          <w:rFonts w:cs="Calibri"/>
          <w:b/>
          <w:bCs/>
          <w:sz w:val="24"/>
          <w:szCs w:val="24"/>
        </w:rPr>
        <w:t xml:space="preserve">: </w:t>
      </w:r>
      <w:r w:rsidRPr="006471B3">
        <w:rPr>
          <w:rFonts w:cs="Calibri"/>
          <w:sz w:val="24"/>
          <w:szCs w:val="24"/>
        </w:rPr>
        <w:t>A kis v</w:t>
      </w:r>
      <w:r w:rsidRPr="006471B3">
        <w:rPr>
          <w:rFonts w:cs="Calibri"/>
          <w:sz w:val="24"/>
          <w:szCs w:val="24"/>
          <w:lang w:val="en-US"/>
        </w:rPr>
        <w:t xml:space="preserve">érkör a </w:t>
      </w:r>
      <w:r w:rsidRPr="006471B3">
        <w:rPr>
          <w:rFonts w:cs="Calibri"/>
          <w:b/>
          <w:sz w:val="24"/>
          <w:szCs w:val="24"/>
          <w:u w:val="single"/>
          <w:lang w:val="en-US"/>
        </w:rPr>
        <w:t>jobb kamrából</w:t>
      </w:r>
      <w:r w:rsidRPr="006471B3">
        <w:rPr>
          <w:rFonts w:cs="Calibri"/>
          <w:sz w:val="24"/>
          <w:szCs w:val="24"/>
          <w:u w:val="single"/>
          <w:lang w:val="en-US"/>
        </w:rPr>
        <w:t xml:space="preserve"> indul</w:t>
      </w:r>
      <w:r w:rsidRPr="006471B3">
        <w:rPr>
          <w:rFonts w:cs="Calibri"/>
          <w:sz w:val="24"/>
          <w:szCs w:val="24"/>
          <w:lang w:val="en-US"/>
        </w:rPr>
        <w:t>, innen kilép a tüd</w:t>
      </w:r>
      <w:r w:rsidRPr="006471B3">
        <w:rPr>
          <w:rFonts w:cs="Calibri"/>
          <w:sz w:val="24"/>
          <w:szCs w:val="24"/>
        </w:rPr>
        <w:t>őverő</w:t>
      </w:r>
      <w:r w:rsidRPr="006471B3">
        <w:rPr>
          <w:rFonts w:cs="Calibri"/>
          <w:sz w:val="24"/>
          <w:szCs w:val="24"/>
          <w:lang w:val="en-US"/>
        </w:rPr>
        <w:t>ér</w:t>
      </w:r>
      <w:r w:rsidRPr="006471B3">
        <w:rPr>
          <w:rFonts w:cs="Calibri"/>
          <w:sz w:val="24"/>
          <w:szCs w:val="24"/>
        </w:rPr>
        <w:t xml:space="preserve">, (artéria pulmonális) </w:t>
      </w:r>
      <w:r w:rsidRPr="006471B3">
        <w:rPr>
          <w:rFonts w:cs="Calibri"/>
          <w:sz w:val="24"/>
          <w:szCs w:val="24"/>
          <w:lang w:val="en-US"/>
        </w:rPr>
        <w:t>(annak ellenére, hogy artériának hívják, mégis széndioxidban dús vért szállí</w:t>
      </w:r>
      <w:r w:rsidR="008D0E06" w:rsidRPr="006471B3">
        <w:rPr>
          <w:rFonts w:cs="Calibri"/>
          <w:sz w:val="24"/>
          <w:szCs w:val="24"/>
          <w:lang w:val="en-US"/>
        </w:rPr>
        <w:t>t)</w:t>
      </w:r>
      <w:r w:rsidRPr="006471B3">
        <w:rPr>
          <w:rFonts w:cs="Calibri"/>
          <w:sz w:val="24"/>
          <w:szCs w:val="24"/>
          <w:lang w:val="en-US"/>
        </w:rPr>
        <w:t xml:space="preserve">, belép a </w:t>
      </w:r>
      <w:r w:rsidRPr="006471B3">
        <w:rPr>
          <w:rFonts w:cs="Calibri"/>
          <w:b/>
          <w:sz w:val="24"/>
          <w:szCs w:val="24"/>
          <w:u w:val="single"/>
          <w:lang w:val="en-US"/>
        </w:rPr>
        <w:t>tüd</w:t>
      </w:r>
      <w:r w:rsidRPr="006471B3">
        <w:rPr>
          <w:rFonts w:cs="Calibri"/>
          <w:b/>
          <w:sz w:val="24"/>
          <w:szCs w:val="24"/>
          <w:u w:val="single"/>
        </w:rPr>
        <w:t>ő</w:t>
      </w:r>
      <w:r w:rsidRPr="006471B3">
        <w:rPr>
          <w:rFonts w:cs="Calibri"/>
          <w:sz w:val="24"/>
          <w:szCs w:val="24"/>
        </w:rPr>
        <w:t xml:space="preserve">be </w:t>
      </w:r>
      <w:r w:rsidRPr="006471B3">
        <w:rPr>
          <w:rFonts w:cs="Calibri"/>
          <w:sz w:val="24"/>
          <w:szCs w:val="24"/>
          <w:lang w:val="en-US"/>
        </w:rPr>
        <w:t>és a hörg</w:t>
      </w:r>
      <w:r w:rsidRPr="006471B3">
        <w:rPr>
          <w:rFonts w:cs="Calibri"/>
          <w:sz w:val="24"/>
          <w:szCs w:val="24"/>
        </w:rPr>
        <w:t>ő</w:t>
      </w:r>
      <w:r w:rsidR="008D0E06" w:rsidRPr="006471B3">
        <w:rPr>
          <w:rFonts w:cs="Calibri"/>
          <w:sz w:val="24"/>
          <w:szCs w:val="24"/>
          <w:lang w:val="en-US"/>
        </w:rPr>
        <w:t>ke</w:t>
      </w:r>
      <w:r w:rsidRPr="006471B3">
        <w:rPr>
          <w:rFonts w:cs="Calibri"/>
          <w:sz w:val="24"/>
          <w:szCs w:val="24"/>
          <w:lang w:val="en-US"/>
        </w:rPr>
        <w:t>t kísérve egyre</w:t>
      </w:r>
      <w:r w:rsidR="008D0E06" w:rsidRPr="006471B3">
        <w:rPr>
          <w:rFonts w:cs="Calibri"/>
          <w:sz w:val="24"/>
          <w:szCs w:val="24"/>
          <w:lang w:val="en-US"/>
        </w:rPr>
        <w:t xml:space="preserve"> kisebb erekre oszlik, majd</w:t>
      </w:r>
      <w:r w:rsidRPr="006471B3">
        <w:rPr>
          <w:rFonts w:cs="Calibri"/>
          <w:sz w:val="24"/>
          <w:szCs w:val="24"/>
          <w:lang w:val="en-US"/>
        </w:rPr>
        <w:t xml:space="preserve"> végül a léghólyagocskák falát behálózó hajszálerekben végződik. Itt megtörténik a </w:t>
      </w:r>
      <w:r w:rsidRPr="006471B3">
        <w:rPr>
          <w:rFonts w:cs="Calibri"/>
          <w:b/>
          <w:sz w:val="24"/>
          <w:szCs w:val="24"/>
          <w:lang w:val="en-US"/>
        </w:rPr>
        <w:t>külső gázcsere</w:t>
      </w:r>
      <w:r w:rsidRPr="006471B3">
        <w:rPr>
          <w:rFonts w:cs="Calibri"/>
          <w:sz w:val="24"/>
          <w:szCs w:val="24"/>
          <w:lang w:val="en-US"/>
        </w:rPr>
        <w:t xml:space="preserve"> (CO2 leadása, O2 felvétele), majd a hajszálerek összeszed</w:t>
      </w:r>
      <w:r w:rsidRPr="006471B3">
        <w:rPr>
          <w:rFonts w:cs="Calibri"/>
          <w:sz w:val="24"/>
          <w:szCs w:val="24"/>
        </w:rPr>
        <w:t>ődnek 4</w:t>
      </w:r>
      <w:r w:rsidRPr="006471B3">
        <w:rPr>
          <w:rFonts w:cs="Calibri"/>
          <w:sz w:val="24"/>
          <w:szCs w:val="24"/>
          <w:lang w:val="en-US"/>
        </w:rPr>
        <w:t xml:space="preserve"> tüd</w:t>
      </w:r>
      <w:r w:rsidRPr="006471B3">
        <w:rPr>
          <w:rFonts w:cs="Calibri"/>
          <w:sz w:val="24"/>
          <w:szCs w:val="24"/>
        </w:rPr>
        <w:t>őv</w:t>
      </w:r>
      <w:r w:rsidRPr="006471B3">
        <w:rPr>
          <w:rFonts w:cs="Calibri"/>
          <w:sz w:val="24"/>
          <w:szCs w:val="24"/>
          <w:lang w:val="en-US"/>
        </w:rPr>
        <w:t xml:space="preserve">énává(annak ellenére, hogy vénának nevezik friss oxigénben gazdag vért szállítanak), amelyek a </w:t>
      </w:r>
      <w:r w:rsidRPr="006471B3">
        <w:rPr>
          <w:rFonts w:cs="Calibri"/>
          <w:b/>
          <w:sz w:val="24"/>
          <w:szCs w:val="24"/>
          <w:lang w:val="en-US"/>
        </w:rPr>
        <w:t>bal pitvarba</w:t>
      </w:r>
      <w:r w:rsidRPr="006471B3">
        <w:rPr>
          <w:rFonts w:cs="Calibri"/>
          <w:sz w:val="24"/>
          <w:szCs w:val="24"/>
          <w:lang w:val="en-US"/>
        </w:rPr>
        <w:t xml:space="preserve"> lépnek be</w:t>
      </w:r>
      <w:r w:rsidRPr="006471B3">
        <w:rPr>
          <w:rFonts w:cs="Calibri"/>
          <w:b/>
          <w:bCs/>
          <w:sz w:val="24"/>
          <w:szCs w:val="24"/>
          <w:lang w:val="en-US"/>
        </w:rPr>
        <w:t>.</w:t>
      </w: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4"/>
          <w:szCs w:val="24"/>
          <w:lang w:val="en-US"/>
        </w:rPr>
      </w:pPr>
    </w:p>
    <w:p w:rsidR="00B50DD9" w:rsidRPr="006471B3" w:rsidRDefault="00B53C2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-</w:t>
      </w:r>
      <w:r w:rsidR="00B50DD9" w:rsidRPr="006471B3">
        <w:rPr>
          <w:rFonts w:cs="Calibri"/>
          <w:b/>
          <w:bCs/>
          <w:sz w:val="24"/>
          <w:szCs w:val="24"/>
        </w:rPr>
        <w:t>Nagy vérkör-</w:t>
      </w:r>
      <w:r w:rsidR="008D0E06" w:rsidRPr="006471B3">
        <w:rPr>
          <w:rFonts w:cs="Calibri"/>
          <w:bCs/>
          <w:sz w:val="24"/>
          <w:szCs w:val="24"/>
        </w:rPr>
        <w:t>testkeringés</w:t>
      </w:r>
      <w:r w:rsidR="008D0E06" w:rsidRPr="006471B3">
        <w:rPr>
          <w:rFonts w:cs="Calibri"/>
          <w:b/>
          <w:bCs/>
          <w:sz w:val="24"/>
          <w:szCs w:val="24"/>
        </w:rPr>
        <w:t>:</w:t>
      </w:r>
    </w:p>
    <w:p w:rsidR="0043588A" w:rsidRPr="006471B3" w:rsidRDefault="00B50DD9" w:rsidP="00B943A0">
      <w:pPr>
        <w:pStyle w:val="Listaszerbekezds"/>
        <w:spacing w:after="0" w:line="192" w:lineRule="auto"/>
        <w:textAlignment w:val="baseline"/>
        <w:rPr>
          <w:rFonts w:cs="Calibri"/>
          <w:color w:val="3333CC"/>
          <w:sz w:val="24"/>
          <w:szCs w:val="24"/>
        </w:rPr>
      </w:pPr>
      <w:r w:rsidRPr="006471B3">
        <w:rPr>
          <w:rFonts w:cs="Calibri"/>
          <w:sz w:val="24"/>
          <w:szCs w:val="24"/>
          <w:lang w:val="en-US"/>
        </w:rPr>
        <w:t xml:space="preserve">A nagyvérkör a </w:t>
      </w:r>
      <w:r w:rsidR="0043588A" w:rsidRPr="006471B3">
        <w:rPr>
          <w:rFonts w:cs="Calibri"/>
          <w:sz w:val="24"/>
          <w:szCs w:val="24"/>
          <w:lang w:val="en-US"/>
        </w:rPr>
        <w:t xml:space="preserve">szív </w:t>
      </w:r>
      <w:r w:rsidR="0043588A" w:rsidRPr="006471B3">
        <w:rPr>
          <w:rFonts w:cs="Calibri"/>
          <w:b/>
          <w:sz w:val="24"/>
          <w:szCs w:val="24"/>
          <w:lang w:val="en-US"/>
        </w:rPr>
        <w:t>bal kamrájából</w:t>
      </w:r>
      <w:r w:rsidR="0043588A" w:rsidRPr="006471B3">
        <w:rPr>
          <w:rFonts w:cs="Calibri"/>
          <w:sz w:val="24"/>
          <w:szCs w:val="24"/>
          <w:lang w:val="en-US"/>
        </w:rPr>
        <w:t xml:space="preserve"> indul. </w:t>
      </w:r>
      <w:r w:rsidR="008D0E06" w:rsidRPr="006471B3">
        <w:rPr>
          <w:rFonts w:cs="Calibri"/>
          <w:color w:val="000000" w:themeColor="text1"/>
          <w:sz w:val="24"/>
          <w:szCs w:val="24"/>
        </w:rPr>
        <w:t xml:space="preserve">A bal kamrából a kiinduló vér a szervezet legnagyobb </w:t>
      </w:r>
      <w:r w:rsidR="0043588A" w:rsidRPr="006471B3">
        <w:rPr>
          <w:rFonts w:cs="Calibri"/>
          <w:color w:val="000000" w:themeColor="text1"/>
          <w:sz w:val="24"/>
          <w:szCs w:val="24"/>
        </w:rPr>
        <w:t xml:space="preserve">verőerébe, az aortába jut, amely oxygénben gazdag </w:t>
      </w:r>
      <w:r w:rsidR="008D0E06" w:rsidRPr="006471B3">
        <w:rPr>
          <w:rFonts w:cs="Calibri"/>
          <w:color w:val="000000" w:themeColor="text1"/>
          <w:sz w:val="24"/>
          <w:szCs w:val="24"/>
        </w:rPr>
        <w:t>vér</w:t>
      </w:r>
      <w:r w:rsidR="0043588A" w:rsidRPr="006471B3">
        <w:rPr>
          <w:rFonts w:cs="Calibri"/>
          <w:color w:val="000000" w:themeColor="text1"/>
          <w:sz w:val="24"/>
          <w:szCs w:val="24"/>
        </w:rPr>
        <w:t xml:space="preserve">t visz a </w:t>
      </w:r>
      <w:r w:rsidR="006B5AD0" w:rsidRPr="006471B3">
        <w:rPr>
          <w:rFonts w:cs="Calibri"/>
          <w:b/>
          <w:color w:val="000000" w:themeColor="text1"/>
          <w:sz w:val="24"/>
          <w:szCs w:val="24"/>
        </w:rPr>
        <w:t>szerveze</w:t>
      </w:r>
      <w:r w:rsidR="006B5AD0" w:rsidRPr="006471B3">
        <w:rPr>
          <w:rFonts w:cs="Calibri"/>
          <w:color w:val="000000" w:themeColor="text1"/>
          <w:sz w:val="24"/>
          <w:szCs w:val="24"/>
        </w:rPr>
        <w:t xml:space="preserve">tbe a </w:t>
      </w:r>
      <w:r w:rsidR="0043588A" w:rsidRPr="006471B3">
        <w:rPr>
          <w:rFonts w:cs="Calibri"/>
          <w:color w:val="000000" w:themeColor="text1"/>
          <w:sz w:val="24"/>
          <w:szCs w:val="24"/>
        </w:rPr>
        <w:t xml:space="preserve">sejtekhez. A kapillárisokon keresztül az O2-t a sejteknek leadja, majd a CO2-t felveszi ez a </w:t>
      </w:r>
      <w:r w:rsidR="0043588A" w:rsidRPr="006471B3">
        <w:rPr>
          <w:rFonts w:cs="Calibri"/>
          <w:b/>
          <w:color w:val="000000" w:themeColor="text1"/>
          <w:sz w:val="24"/>
          <w:szCs w:val="24"/>
        </w:rPr>
        <w:t>b</w:t>
      </w:r>
      <w:r w:rsidR="00513802" w:rsidRPr="006471B3">
        <w:rPr>
          <w:rFonts w:cs="Calibri"/>
          <w:b/>
          <w:color w:val="000000" w:themeColor="text1"/>
          <w:sz w:val="24"/>
          <w:szCs w:val="24"/>
        </w:rPr>
        <w:t>első gázcsere</w:t>
      </w:r>
      <w:r w:rsidR="0043588A" w:rsidRPr="006471B3">
        <w:rPr>
          <w:rFonts w:cs="Calibri"/>
          <w:color w:val="000000" w:themeColor="text1"/>
          <w:sz w:val="24"/>
          <w:szCs w:val="24"/>
        </w:rPr>
        <w:t xml:space="preserve">. A szervezetből </w:t>
      </w:r>
      <w:r w:rsidR="00513802" w:rsidRPr="006471B3">
        <w:rPr>
          <w:rFonts w:cs="Calibri"/>
          <w:color w:val="000000" w:themeColor="text1"/>
          <w:sz w:val="24"/>
          <w:szCs w:val="24"/>
        </w:rPr>
        <w:t xml:space="preserve">az elhasznált vért </w:t>
      </w:r>
      <w:r w:rsidR="00781CEE">
        <w:rPr>
          <w:rFonts w:cs="Calibri"/>
          <w:color w:val="000000" w:themeColor="text1"/>
          <w:sz w:val="24"/>
          <w:szCs w:val="24"/>
        </w:rPr>
        <w:t xml:space="preserve">a </w:t>
      </w:r>
      <w:r w:rsidR="0043588A" w:rsidRPr="006471B3">
        <w:rPr>
          <w:rFonts w:cs="Calibri"/>
          <w:color w:val="000000" w:themeColor="text1"/>
          <w:sz w:val="24"/>
          <w:szCs w:val="24"/>
        </w:rPr>
        <w:t>visszerek</w:t>
      </w:r>
      <w:r w:rsidR="00781CEE">
        <w:rPr>
          <w:rFonts w:cs="Calibri"/>
          <w:color w:val="000000" w:themeColor="text1"/>
          <w:sz w:val="24"/>
          <w:szCs w:val="24"/>
        </w:rPr>
        <w:t xml:space="preserve"> nagyobb v</w:t>
      </w:r>
      <w:r w:rsidR="006B5AD0" w:rsidRPr="006471B3">
        <w:rPr>
          <w:rFonts w:cs="Calibri"/>
          <w:color w:val="000000" w:themeColor="text1"/>
          <w:sz w:val="24"/>
          <w:szCs w:val="24"/>
        </w:rPr>
        <w:t xml:space="preserve">énákba szedődnek össze </w:t>
      </w:r>
      <w:r w:rsidR="00781CEE">
        <w:rPr>
          <w:rFonts w:cs="Calibri"/>
          <w:color w:val="000000" w:themeColor="text1"/>
          <w:sz w:val="24"/>
          <w:szCs w:val="24"/>
        </w:rPr>
        <w:t>majd  a 2</w:t>
      </w:r>
      <w:r w:rsidR="006B5AD0" w:rsidRPr="006471B3">
        <w:rPr>
          <w:rFonts w:cs="Calibri"/>
          <w:color w:val="000000" w:themeColor="text1"/>
          <w:sz w:val="24"/>
          <w:szCs w:val="24"/>
        </w:rPr>
        <w:t xml:space="preserve"> fő vénás törzs (Vena cava inferior és szuperior)</w:t>
      </w:r>
      <w:r w:rsidR="0043588A" w:rsidRPr="006471B3">
        <w:rPr>
          <w:rFonts w:cs="Calibri"/>
          <w:color w:val="000000" w:themeColor="text1"/>
          <w:sz w:val="24"/>
          <w:szCs w:val="24"/>
        </w:rPr>
        <w:t xml:space="preserve"> </w:t>
      </w:r>
      <w:r w:rsidR="00781CEE">
        <w:rPr>
          <w:rFonts w:cs="Calibri"/>
          <w:color w:val="000000" w:themeColor="text1"/>
          <w:sz w:val="24"/>
          <w:szCs w:val="24"/>
        </w:rPr>
        <w:t>beszájadzik a</w:t>
      </w:r>
      <w:r w:rsidR="0043588A" w:rsidRPr="006471B3">
        <w:rPr>
          <w:rFonts w:cs="Calibri"/>
          <w:color w:val="000000" w:themeColor="text1"/>
          <w:sz w:val="24"/>
          <w:szCs w:val="24"/>
        </w:rPr>
        <w:t xml:space="preserve"> </w:t>
      </w:r>
      <w:r w:rsidR="0043588A" w:rsidRPr="006471B3">
        <w:rPr>
          <w:rFonts w:cs="Calibri"/>
          <w:b/>
          <w:color w:val="000000" w:themeColor="text1"/>
          <w:sz w:val="24"/>
          <w:szCs w:val="24"/>
        </w:rPr>
        <w:t>jobb pitvarba</w:t>
      </w:r>
      <w:r w:rsidR="0043588A" w:rsidRPr="006471B3">
        <w:rPr>
          <w:rFonts w:cs="Calibri"/>
          <w:color w:val="000000" w:themeColor="text1"/>
          <w:sz w:val="24"/>
          <w:szCs w:val="24"/>
        </w:rPr>
        <w:t>.</w:t>
      </w:r>
      <w:r w:rsidR="00513802" w:rsidRPr="006471B3">
        <w:rPr>
          <w:rFonts w:cs="Calibri"/>
          <w:color w:val="000000" w:themeColor="text1"/>
          <w:sz w:val="24"/>
          <w:szCs w:val="24"/>
        </w:rPr>
        <w:t xml:space="preserve"> </w:t>
      </w:r>
      <w:r w:rsidR="00AA10A9" w:rsidRPr="006471B3">
        <w:rPr>
          <w:rFonts w:cs="Calibri"/>
          <w:color w:val="000000" w:themeColor="text1"/>
          <w:sz w:val="24"/>
          <w:szCs w:val="24"/>
        </w:rPr>
        <w:t>A szív saját vénás vére is ide tér vissza.</w:t>
      </w: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 w:rsidRPr="006471B3">
        <w:rPr>
          <w:rFonts w:cs="Calibri"/>
          <w:sz w:val="24"/>
          <w:szCs w:val="24"/>
          <w:lang w:val="en-US"/>
        </w:rPr>
        <w:t>Aorta szakaszai:</w:t>
      </w:r>
      <w:r w:rsidR="00666162">
        <w:rPr>
          <w:rFonts w:cs="Calibri"/>
          <w:sz w:val="24"/>
          <w:szCs w:val="24"/>
          <w:lang w:val="en-US"/>
        </w:rPr>
        <w:t xml:space="preserve"> 1. </w:t>
      </w:r>
      <w:r w:rsidR="007B6B2B" w:rsidRPr="006471B3">
        <w:rPr>
          <w:rFonts w:cs="Calibri"/>
          <w:sz w:val="24"/>
          <w:szCs w:val="24"/>
          <w:lang w:val="en-US"/>
        </w:rPr>
        <w:t xml:space="preserve">felszálló aorta, </w:t>
      </w:r>
      <w:r w:rsidR="00666162">
        <w:rPr>
          <w:rFonts w:cs="Calibri"/>
          <w:sz w:val="24"/>
          <w:szCs w:val="24"/>
          <w:lang w:val="en-US"/>
        </w:rPr>
        <w:t xml:space="preserve">2. </w:t>
      </w:r>
      <w:r w:rsidR="0031326D">
        <w:rPr>
          <w:rFonts w:cs="Calibri"/>
          <w:sz w:val="24"/>
          <w:szCs w:val="24"/>
          <w:lang w:val="en-US"/>
        </w:rPr>
        <w:t>aortaív,</w:t>
      </w:r>
      <w:r w:rsidR="00666162">
        <w:rPr>
          <w:rFonts w:cs="Calibri"/>
          <w:sz w:val="24"/>
          <w:szCs w:val="24"/>
          <w:lang w:val="en-US"/>
        </w:rPr>
        <w:t xml:space="preserve"> 3, </w:t>
      </w:r>
      <w:r w:rsidR="007B6B2B" w:rsidRPr="006471B3">
        <w:rPr>
          <w:rFonts w:cs="Calibri"/>
          <w:sz w:val="24"/>
          <w:szCs w:val="24"/>
          <w:lang w:val="en-US"/>
        </w:rPr>
        <w:t xml:space="preserve">leszálló </w:t>
      </w:r>
      <w:r w:rsidR="00BA30CF">
        <w:rPr>
          <w:rFonts w:cs="Calibri"/>
          <w:sz w:val="24"/>
          <w:szCs w:val="24"/>
          <w:lang w:val="en-US"/>
        </w:rPr>
        <w:t>aorta</w:t>
      </w:r>
    </w:p>
    <w:p w:rsidR="00B50DD9" w:rsidRPr="00666162" w:rsidRDefault="0043588A" w:rsidP="0031326D">
      <w:pPr>
        <w:pStyle w:val="Listaszerbekezds"/>
        <w:widowControl w:val="0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 w:rsidRPr="00666162">
        <w:rPr>
          <w:rFonts w:cs="Calibri"/>
          <w:sz w:val="24"/>
          <w:szCs w:val="24"/>
          <w:lang w:val="en-US"/>
        </w:rPr>
        <w:t>Felszálló aorta – kezdeti szakaszából</w:t>
      </w:r>
      <w:r w:rsidR="00B50DD9" w:rsidRPr="00666162">
        <w:rPr>
          <w:rFonts w:cs="Calibri"/>
          <w:sz w:val="24"/>
          <w:szCs w:val="24"/>
          <w:lang w:val="en-US"/>
        </w:rPr>
        <w:t xml:space="preserve"> lépnek ki a szívet ellátó koszorús erek</w:t>
      </w:r>
    </w:p>
    <w:p w:rsidR="00BA30CF" w:rsidRPr="00BA30CF" w:rsidRDefault="00BA30CF" w:rsidP="00666162">
      <w:pPr>
        <w:pStyle w:val="Listaszerbekezds"/>
        <w:widowControl w:val="0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Aortaív – innen</w:t>
      </w:r>
      <w:r w:rsidR="007B6B2B" w:rsidRPr="00666162">
        <w:rPr>
          <w:rFonts w:cs="Calibri"/>
          <w:sz w:val="24"/>
          <w:szCs w:val="24"/>
          <w:lang w:val="en-US"/>
        </w:rPr>
        <w:t xml:space="preserve"> ered</w:t>
      </w:r>
      <w:r>
        <w:rPr>
          <w:rFonts w:cs="Calibri"/>
          <w:sz w:val="24"/>
          <w:szCs w:val="24"/>
          <w:lang w:val="en-US"/>
        </w:rPr>
        <w:t xml:space="preserve">nek </w:t>
      </w:r>
      <w:r w:rsidR="00B50DD9" w:rsidRPr="00666162">
        <w:rPr>
          <w:rFonts w:cs="Calibri"/>
          <w:sz w:val="24"/>
          <w:szCs w:val="24"/>
          <w:lang w:val="en-US"/>
        </w:rPr>
        <w:t>a fej, nyak és a felső</w:t>
      </w:r>
      <w:r>
        <w:rPr>
          <w:rFonts w:cs="Calibri"/>
          <w:sz w:val="24"/>
          <w:szCs w:val="24"/>
          <w:lang w:val="en-US"/>
        </w:rPr>
        <w:t xml:space="preserve"> végtag vérellátását biztosító artériák</w:t>
      </w:r>
    </w:p>
    <w:p w:rsidR="008D0E06" w:rsidRPr="00666162" w:rsidRDefault="00666162" w:rsidP="00BA30CF">
      <w:pPr>
        <w:pStyle w:val="Listaszerbekezds"/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  <w:r w:rsidRPr="00666162">
        <w:rPr>
          <w:rFonts w:cs="Calibri"/>
          <w:sz w:val="24"/>
          <w:szCs w:val="24"/>
          <w:lang w:val="en-US"/>
        </w:rPr>
        <w:t xml:space="preserve"> ( artéria carotis, a.subclavia, a. vertebrális)</w:t>
      </w:r>
    </w:p>
    <w:p w:rsidR="00666162" w:rsidRPr="00666162" w:rsidRDefault="00666162" w:rsidP="00666162">
      <w:pPr>
        <w:pStyle w:val="Listaszerbekezds"/>
        <w:widowControl w:val="0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L</w:t>
      </w:r>
      <w:r w:rsidRPr="00666162">
        <w:rPr>
          <w:rFonts w:cs="Calibri"/>
          <w:sz w:val="24"/>
          <w:szCs w:val="24"/>
          <w:lang w:val="en-US"/>
        </w:rPr>
        <w:t xml:space="preserve">eszálló </w:t>
      </w:r>
      <w:r>
        <w:rPr>
          <w:rFonts w:cs="Calibri"/>
          <w:sz w:val="24"/>
          <w:szCs w:val="24"/>
          <w:lang w:val="en-US"/>
        </w:rPr>
        <w:t xml:space="preserve">aorta - </w:t>
      </w:r>
      <w:r w:rsidRPr="00666162">
        <w:rPr>
          <w:rFonts w:cs="Calibri"/>
          <w:sz w:val="24"/>
          <w:szCs w:val="24"/>
          <w:lang w:val="en-US"/>
        </w:rPr>
        <w:t xml:space="preserve"> mellkasi aorta,</w:t>
      </w:r>
      <w:r>
        <w:rPr>
          <w:rFonts w:cs="Calibri"/>
          <w:sz w:val="24"/>
          <w:szCs w:val="24"/>
          <w:lang w:val="en-US"/>
        </w:rPr>
        <w:t xml:space="preserve"> hasi aorta amely a</w:t>
      </w:r>
      <w:r w:rsidRPr="00666162">
        <w:rPr>
          <w:rFonts w:cs="Calibri"/>
          <w:sz w:val="24"/>
          <w:szCs w:val="24"/>
          <w:lang w:val="en-US"/>
        </w:rPr>
        <w:t xml:space="preserve"> L-IV csigolya magasságában : csípő, majd comb artériákra oszlik, később alsó végtag artériákra és hajszálerekre.</w:t>
      </w:r>
    </w:p>
    <w:p w:rsidR="00666162" w:rsidRPr="00666162" w:rsidRDefault="00666162" w:rsidP="00666162">
      <w:pPr>
        <w:pStyle w:val="Listaszerbekezds"/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</w:rPr>
      </w:pP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4"/>
          <w:szCs w:val="24"/>
          <w:lang w:val="en-US"/>
        </w:rPr>
      </w:pPr>
      <w:r w:rsidRPr="006471B3">
        <w:rPr>
          <w:rFonts w:cs="Calibri"/>
          <w:b/>
          <w:bCs/>
          <w:sz w:val="24"/>
          <w:szCs w:val="24"/>
          <w:lang w:val="en-US"/>
        </w:rPr>
        <w:t>A nagyvérkör gy</w:t>
      </w:r>
      <w:r w:rsidRPr="006471B3">
        <w:rPr>
          <w:rFonts w:cs="Calibri"/>
          <w:b/>
          <w:bCs/>
          <w:sz w:val="24"/>
          <w:szCs w:val="24"/>
        </w:rPr>
        <w:t>űjtőerei (v</w:t>
      </w:r>
      <w:r w:rsidR="00947F70">
        <w:rPr>
          <w:rFonts w:cs="Calibri"/>
          <w:b/>
          <w:bCs/>
          <w:sz w:val="24"/>
          <w:szCs w:val="24"/>
          <w:lang w:val="en-US"/>
        </w:rPr>
        <w:t>énák</w:t>
      </w:r>
      <w:r w:rsidRPr="006471B3">
        <w:rPr>
          <w:rFonts w:cs="Calibri"/>
          <w:b/>
          <w:bCs/>
          <w:sz w:val="24"/>
          <w:szCs w:val="24"/>
          <w:lang w:val="en-US"/>
        </w:rPr>
        <w:t>)</w:t>
      </w: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 w:rsidRPr="006471B3">
        <w:rPr>
          <w:rFonts w:cs="Calibri"/>
          <w:sz w:val="24"/>
          <w:szCs w:val="24"/>
          <w:lang w:val="en-US"/>
        </w:rPr>
        <w:t>A nagyvérkör vénás rendszer</w:t>
      </w:r>
      <w:r w:rsidR="00AA10A9" w:rsidRPr="006471B3">
        <w:rPr>
          <w:rFonts w:cs="Calibri"/>
          <w:sz w:val="24"/>
          <w:szCs w:val="24"/>
          <w:lang w:val="en-US"/>
        </w:rPr>
        <w:t>e a sejtektől hajszálerekk</w:t>
      </w:r>
      <w:r w:rsidRPr="006471B3">
        <w:rPr>
          <w:rFonts w:cs="Calibri"/>
          <w:sz w:val="24"/>
          <w:szCs w:val="24"/>
          <w:lang w:val="en-US"/>
        </w:rPr>
        <w:t>el indul és szedődik össze egyre nagyobb vénákba, majd a szív jobb pitvarába ömlik. Megkülönböztetünk felületes vénás és mélyvénás rendszert, az előbbi közvetlenül a bőr alatt</w:t>
      </w:r>
      <w:r w:rsidR="009F523B" w:rsidRPr="006471B3">
        <w:rPr>
          <w:rFonts w:cs="Calibri"/>
          <w:sz w:val="24"/>
          <w:szCs w:val="24"/>
          <w:lang w:val="en-US"/>
        </w:rPr>
        <w:t xml:space="preserve"> fut és általában jól látható.</w:t>
      </w:r>
      <w:r w:rsidRPr="006471B3">
        <w:rPr>
          <w:rFonts w:cs="Calibri"/>
          <w:sz w:val="24"/>
          <w:szCs w:val="24"/>
          <w:lang w:val="en-US"/>
        </w:rPr>
        <w:t xml:space="preserve"> A felületes vénás </w:t>
      </w:r>
      <w:r w:rsidRPr="006471B3">
        <w:rPr>
          <w:rFonts w:cs="Calibri"/>
          <w:sz w:val="24"/>
          <w:szCs w:val="24"/>
          <w:lang w:val="en-US"/>
        </w:rPr>
        <w:lastRenderedPageBreak/>
        <w:t>rendszer beleömlik a mélyvénás rendszerbe.</w:t>
      </w: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i/>
          <w:iCs/>
          <w:sz w:val="24"/>
          <w:szCs w:val="24"/>
          <w:lang w:val="en-US"/>
        </w:rPr>
      </w:pPr>
      <w:r w:rsidRPr="006471B3">
        <w:rPr>
          <w:rFonts w:cs="Calibri"/>
          <w:i/>
          <w:iCs/>
          <w:sz w:val="24"/>
          <w:szCs w:val="24"/>
          <w:lang w:val="en-US"/>
        </w:rPr>
        <w:t xml:space="preserve">A vénás rendszerben </w:t>
      </w:r>
      <w:r w:rsidRPr="006471B3">
        <w:rPr>
          <w:rFonts w:cs="Calibri"/>
          <w:i/>
          <w:iCs/>
          <w:sz w:val="24"/>
          <w:szCs w:val="24"/>
        </w:rPr>
        <w:t>3</w:t>
      </w:r>
      <w:r w:rsidRPr="006471B3">
        <w:rPr>
          <w:rFonts w:cs="Calibri"/>
          <w:i/>
          <w:iCs/>
          <w:sz w:val="24"/>
          <w:szCs w:val="24"/>
          <w:lang w:val="en-US"/>
        </w:rPr>
        <w:t xml:space="preserve"> f</w:t>
      </w:r>
      <w:r w:rsidRPr="006471B3">
        <w:rPr>
          <w:rFonts w:cs="Calibri"/>
          <w:i/>
          <w:iCs/>
          <w:sz w:val="24"/>
          <w:szCs w:val="24"/>
        </w:rPr>
        <w:t>ő v</w:t>
      </w:r>
      <w:r w:rsidRPr="006471B3">
        <w:rPr>
          <w:rFonts w:cs="Calibri"/>
          <w:i/>
          <w:iCs/>
          <w:sz w:val="24"/>
          <w:szCs w:val="24"/>
          <w:lang w:val="en-US"/>
        </w:rPr>
        <w:t>énás ágat különböztetünk meg:</w:t>
      </w: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 w:rsidRPr="006471B3">
        <w:rPr>
          <w:rFonts w:cs="Calibri"/>
          <w:sz w:val="24"/>
          <w:szCs w:val="24"/>
          <w:lang w:val="en-US"/>
        </w:rPr>
        <w:t>1. a felső fővisszér rendszere (felső üres visszér</w:t>
      </w:r>
      <w:r w:rsidR="00B943A0" w:rsidRPr="006471B3">
        <w:rPr>
          <w:rFonts w:cs="Calibri"/>
          <w:sz w:val="24"/>
          <w:szCs w:val="24"/>
          <w:lang w:val="en-US"/>
        </w:rPr>
        <w:t>: vena cava superior</w:t>
      </w:r>
      <w:r w:rsidRPr="006471B3">
        <w:rPr>
          <w:rFonts w:cs="Calibri"/>
          <w:sz w:val="24"/>
          <w:szCs w:val="24"/>
          <w:lang w:val="en-US"/>
        </w:rPr>
        <w:t>)</w:t>
      </w:r>
    </w:p>
    <w:p w:rsidR="00B50DD9" w:rsidRPr="006471B3" w:rsidRDefault="00B50DD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 w:rsidRPr="006471B3">
        <w:rPr>
          <w:rFonts w:cs="Calibri"/>
          <w:sz w:val="24"/>
          <w:szCs w:val="24"/>
          <w:lang w:val="en-US"/>
        </w:rPr>
        <w:t>2. az alsó fővisszér rendszere (alsó üres visszér</w:t>
      </w:r>
      <w:r w:rsidR="00B943A0" w:rsidRPr="006471B3">
        <w:rPr>
          <w:rFonts w:cs="Calibri"/>
          <w:sz w:val="24"/>
          <w:szCs w:val="24"/>
          <w:lang w:val="en-US"/>
        </w:rPr>
        <w:t xml:space="preserve"> :vena cava inferior </w:t>
      </w:r>
      <w:r w:rsidRPr="006471B3">
        <w:rPr>
          <w:rFonts w:cs="Calibri"/>
          <w:sz w:val="24"/>
          <w:szCs w:val="24"/>
          <w:lang w:val="en-US"/>
        </w:rPr>
        <w:t>)</w:t>
      </w:r>
    </w:p>
    <w:p w:rsidR="00B50DD9" w:rsidRPr="006471B3" w:rsidRDefault="007A715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4.35pt;margin-top:24.25pt;width:485.1pt;height:102.85pt;z-index:251658240"/>
        </w:pict>
      </w:r>
      <w:r w:rsidR="00B50DD9" w:rsidRPr="006471B3">
        <w:rPr>
          <w:rFonts w:cs="Calibri"/>
          <w:sz w:val="24"/>
          <w:szCs w:val="24"/>
          <w:lang w:val="en-US"/>
        </w:rPr>
        <w:t>3. kapuvisszér rendszere</w:t>
      </w:r>
      <w:r w:rsidR="00B943A0" w:rsidRPr="006471B3">
        <w:rPr>
          <w:rFonts w:cs="Calibri"/>
          <w:sz w:val="24"/>
          <w:szCs w:val="24"/>
          <w:lang w:val="en-US"/>
        </w:rPr>
        <w:t xml:space="preserve"> (vena portae)</w:t>
      </w:r>
    </w:p>
    <w:p w:rsidR="00343A0A" w:rsidRPr="007678E2" w:rsidRDefault="00B50DD9" w:rsidP="00343A0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0"/>
          <w:szCs w:val="20"/>
        </w:rPr>
      </w:pPr>
      <w:r w:rsidRPr="007678E2">
        <w:rPr>
          <w:rFonts w:cs="Calibri"/>
          <w:sz w:val="20"/>
          <w:szCs w:val="20"/>
          <w:lang w:val="en-US"/>
        </w:rPr>
        <w:t xml:space="preserve">1. A felső fővisszér rendszer a felső végtag, fej és a nyak vénás vérét gyűjti össze. Két nagy vénás törzs alakítja ki, a jobb és bal fej-kar véna, amelyeket ismét két nagy véna összeömlése hoz létre: a kulcscsont alatti véna és a nyak fő visszeres törzse. A két utóbbi véna összeömlési helye a vénás szöglet, itt torkollanak be a test nagy </w:t>
      </w:r>
      <w:r w:rsidRPr="007678E2">
        <w:rPr>
          <w:rFonts w:cs="Calibri"/>
          <w:sz w:val="20"/>
          <w:szCs w:val="20"/>
        </w:rPr>
        <w:t xml:space="preserve">   nyirokerei a v</w:t>
      </w:r>
      <w:r w:rsidRPr="007678E2">
        <w:rPr>
          <w:rFonts w:cs="Calibri"/>
          <w:sz w:val="20"/>
          <w:szCs w:val="20"/>
          <w:lang w:val="en-US"/>
        </w:rPr>
        <w:t>énás rendszerbe.</w:t>
      </w:r>
      <w:r w:rsidRPr="007678E2">
        <w:rPr>
          <w:rFonts w:cs="Calibri"/>
          <w:sz w:val="20"/>
          <w:szCs w:val="20"/>
        </w:rPr>
        <w:t xml:space="preserve">                                                                                                 </w:t>
      </w:r>
      <w:r w:rsidRPr="007678E2">
        <w:rPr>
          <w:rFonts w:cs="Calibri"/>
          <w:sz w:val="20"/>
          <w:szCs w:val="20"/>
          <w:lang w:val="en-US"/>
        </w:rPr>
        <w:t>2. Az alsó fővisszér rendszere összegyűjti az alsó végtag, a kismedence, a páros</w:t>
      </w:r>
      <w:r w:rsidRPr="007678E2">
        <w:rPr>
          <w:rFonts w:cs="Calibri"/>
          <w:sz w:val="20"/>
          <w:szCs w:val="20"/>
        </w:rPr>
        <w:t xml:space="preserve"> </w:t>
      </w:r>
      <w:r w:rsidRPr="007678E2">
        <w:rPr>
          <w:rFonts w:cs="Calibri"/>
          <w:sz w:val="20"/>
          <w:szCs w:val="20"/>
          <w:lang w:val="en-US"/>
        </w:rPr>
        <w:t>hasüregi szervek és a máj vénás vérét. Felfelé haladva az aorta jobb oldalán található, átfúrja a rekeszizmot és a jobb pitvarba ömlik.nyirokerei a vénás rendszerbe.</w:t>
      </w:r>
      <w:r w:rsidR="00343A0A" w:rsidRPr="007678E2">
        <w:rPr>
          <w:rFonts w:cs="Calibri"/>
          <w:b/>
          <w:bCs/>
          <w:sz w:val="20"/>
          <w:szCs w:val="20"/>
        </w:rPr>
        <w:t xml:space="preserve"> </w:t>
      </w:r>
    </w:p>
    <w:p w:rsidR="00343A0A" w:rsidRPr="006471B3" w:rsidRDefault="00343A0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en-US"/>
        </w:rPr>
      </w:pPr>
    </w:p>
    <w:p w:rsidR="008510B4" w:rsidRPr="006471B3" w:rsidRDefault="008510B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>Vérzés típusok:</w:t>
      </w:r>
    </w:p>
    <w:p w:rsidR="008510B4" w:rsidRPr="006471B3" w:rsidRDefault="008510B4" w:rsidP="008510B4">
      <w:pPr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Az osztályozás alapja, hogy artéria, véna vagy hajszálér sérült-e meg. Az erek azonban általában egyszerre sérülnek, ezért leggyakrabban kevert vérzéssel találkozunk.                           </w:t>
      </w:r>
      <w:r w:rsidR="00B53C24" w:rsidRPr="006471B3">
        <w:rPr>
          <w:rFonts w:cs="Calibri"/>
          <w:sz w:val="24"/>
          <w:szCs w:val="24"/>
        </w:rPr>
        <w:t xml:space="preserve"> </w:t>
      </w:r>
      <w:r w:rsidRPr="006471B3">
        <w:rPr>
          <w:rFonts w:cs="Calibri"/>
          <w:b/>
          <w:sz w:val="24"/>
          <w:szCs w:val="24"/>
        </w:rPr>
        <w:t>1</w:t>
      </w:r>
      <w:r w:rsidRPr="006471B3">
        <w:rPr>
          <w:rFonts w:cs="Calibri"/>
          <w:sz w:val="24"/>
          <w:szCs w:val="24"/>
        </w:rPr>
        <w:t xml:space="preserve">. </w:t>
      </w:r>
      <w:r w:rsidRPr="006471B3">
        <w:rPr>
          <w:rFonts w:cs="Calibri"/>
          <w:b/>
          <w:sz w:val="24"/>
          <w:szCs w:val="24"/>
        </w:rPr>
        <w:t>Az artériás vér</w:t>
      </w:r>
      <w:r w:rsidRPr="006471B3">
        <w:rPr>
          <w:rFonts w:cs="Calibri"/>
          <w:sz w:val="24"/>
          <w:szCs w:val="24"/>
        </w:rPr>
        <w:t xml:space="preserve"> oxigéntartalma nagy, ezért színe élénkpiros, és az érben lévő nagy nyomás miatt spriccelve távozik a sebből a szívműködéssel egyidejű ritmusban. A keringő vér mennyisége így - főleg ha nagy a sérült artéria - gyorsan lecsökkenhet, kivérzést, sokkot, akár a beteg halálát okozva.</w:t>
      </w:r>
      <w:r w:rsidRPr="006471B3">
        <w:rPr>
          <w:rFonts w:cs="Calibri"/>
          <w:sz w:val="24"/>
          <w:szCs w:val="24"/>
        </w:rPr>
        <w:br/>
      </w:r>
      <w:r w:rsidRPr="006471B3">
        <w:rPr>
          <w:rFonts w:cs="Calibri"/>
          <w:b/>
          <w:sz w:val="24"/>
          <w:szCs w:val="24"/>
        </w:rPr>
        <w:t>2</w:t>
      </w:r>
      <w:r w:rsidRPr="006471B3">
        <w:rPr>
          <w:rFonts w:cs="Calibri"/>
          <w:sz w:val="24"/>
          <w:szCs w:val="24"/>
        </w:rPr>
        <w:t xml:space="preserve">. </w:t>
      </w:r>
      <w:r w:rsidRPr="006471B3">
        <w:rPr>
          <w:rFonts w:cs="Calibri"/>
          <w:b/>
          <w:sz w:val="24"/>
          <w:szCs w:val="24"/>
        </w:rPr>
        <w:t>A vénás vér</w:t>
      </w:r>
      <w:r w:rsidRPr="006471B3">
        <w:rPr>
          <w:rFonts w:cs="Calibri"/>
          <w:sz w:val="24"/>
          <w:szCs w:val="24"/>
        </w:rPr>
        <w:t xml:space="preserve"> színe a csökkent oxigéntartalom miatt sötétebb piros. A vénákon belüli nyomás kisebb, mint az artériákban lévő nyomás, ezért sérüléskor a vérzés nem lüktető, hanem egyenletesen folyó. Azonban a nagyobb vénákból is léphet fel bőséges vérzés, mely szintén lehet akár halálos mértékű is.</w:t>
      </w:r>
      <w:r w:rsidRPr="006471B3">
        <w:rPr>
          <w:rFonts w:cs="Calibri"/>
          <w:sz w:val="24"/>
          <w:szCs w:val="24"/>
        </w:rPr>
        <w:br/>
      </w:r>
      <w:r w:rsidRPr="006471B3">
        <w:rPr>
          <w:rFonts w:cs="Calibri"/>
          <w:b/>
          <w:sz w:val="24"/>
          <w:szCs w:val="24"/>
        </w:rPr>
        <w:t>3. A hajszálerek</w:t>
      </w:r>
      <w:r w:rsidRPr="006471B3">
        <w:rPr>
          <w:rFonts w:cs="Calibri"/>
          <w:sz w:val="24"/>
          <w:szCs w:val="24"/>
        </w:rPr>
        <w:t xml:space="preserve">ből vagy is </w:t>
      </w:r>
      <w:r w:rsidRPr="006471B3">
        <w:rPr>
          <w:rFonts w:cs="Calibri"/>
          <w:b/>
          <w:sz w:val="24"/>
          <w:szCs w:val="24"/>
        </w:rPr>
        <w:t>kapillárisok</w:t>
      </w:r>
      <w:r w:rsidRPr="006471B3">
        <w:rPr>
          <w:rFonts w:cs="Calibri"/>
          <w:sz w:val="24"/>
          <w:szCs w:val="24"/>
        </w:rPr>
        <w:t>ból származó vérzés minden apró sebzés kapcsán fellép, és bár első látásra nagy mennyiségűnek tűnhet és riasztó lehet, az így létrejövő vérvesztés elhanyagolhatóan csekély, nem jár súlyos következményekkel.</w:t>
      </w:r>
      <w:r w:rsidRPr="006471B3">
        <w:rPr>
          <w:rFonts w:cs="Calibri"/>
          <w:sz w:val="24"/>
          <w:szCs w:val="24"/>
        </w:rPr>
        <w:br/>
      </w:r>
      <w:r w:rsidRPr="006471B3">
        <w:rPr>
          <w:rFonts w:cs="Calibri"/>
          <w:sz w:val="24"/>
          <w:szCs w:val="24"/>
        </w:rPr>
        <w:br/>
      </w:r>
      <w:r w:rsidRPr="006471B3">
        <w:rPr>
          <w:rFonts w:cs="Calibri"/>
          <w:b/>
          <w:i/>
          <w:sz w:val="24"/>
          <w:szCs w:val="24"/>
        </w:rPr>
        <w:t>Collapsus</w:t>
      </w:r>
      <w:r w:rsidR="000F2DB7" w:rsidRPr="006471B3">
        <w:rPr>
          <w:rFonts w:cs="Calibri"/>
          <w:b/>
          <w:i/>
          <w:sz w:val="24"/>
          <w:szCs w:val="24"/>
        </w:rPr>
        <w:t>- ájulás:</w:t>
      </w:r>
      <w:r w:rsidR="000F2DB7" w:rsidRPr="006471B3">
        <w:rPr>
          <w:rFonts w:cs="Calibri"/>
          <w:sz w:val="24"/>
          <w:szCs w:val="24"/>
        </w:rPr>
        <w:t xml:space="preserve"> Tartós állás, pszichés állapot, látvány, szag, érzelmi hatások hatására történő rövid ideig tartó eszmélet vesztés, keringés átmeneti csökkenése. Tünete: Hirtelen elsápadás, szédülés, émelygés.</w:t>
      </w:r>
      <w:r w:rsidR="000F2DB7" w:rsidRPr="006471B3">
        <w:rPr>
          <w:rFonts w:cs="Calibri"/>
          <w:sz w:val="24"/>
          <w:szCs w:val="24"/>
        </w:rPr>
        <w:br/>
        <w:t>Hideg verejtékezés, hideg kezek, nyirkos tenyér. Az eszméletvesztés csak rövid ideig áll fenn (általában nem tovább, mint 5-10 percig) és a beteg magától visszanyeri eszméletét.</w:t>
      </w:r>
    </w:p>
    <w:p w:rsidR="000F2DB7" w:rsidRPr="006471B3" w:rsidRDefault="000F2DB7" w:rsidP="008510B4">
      <w:pPr>
        <w:rPr>
          <w:rFonts w:cs="Calibri"/>
          <w:sz w:val="24"/>
          <w:szCs w:val="24"/>
        </w:rPr>
      </w:pPr>
      <w:r w:rsidRPr="006471B3">
        <w:rPr>
          <w:rFonts w:cs="Calibri"/>
          <w:b/>
          <w:i/>
          <w:sz w:val="24"/>
          <w:szCs w:val="24"/>
        </w:rPr>
        <w:lastRenderedPageBreak/>
        <w:t>Sho</w:t>
      </w:r>
      <w:r w:rsidR="008F046A" w:rsidRPr="006471B3">
        <w:rPr>
          <w:rFonts w:cs="Calibri"/>
          <w:b/>
          <w:i/>
          <w:sz w:val="24"/>
          <w:szCs w:val="24"/>
        </w:rPr>
        <w:t>c</w:t>
      </w:r>
      <w:r w:rsidRPr="006471B3">
        <w:rPr>
          <w:rFonts w:cs="Calibri"/>
          <w:b/>
          <w:i/>
          <w:sz w:val="24"/>
          <w:szCs w:val="24"/>
        </w:rPr>
        <w:t>k</w:t>
      </w:r>
      <w:r w:rsidR="008F046A" w:rsidRPr="006471B3">
        <w:rPr>
          <w:rFonts w:cs="Calibri"/>
          <w:b/>
          <w:i/>
          <w:sz w:val="24"/>
          <w:szCs w:val="24"/>
        </w:rPr>
        <w:t xml:space="preserve"> (sokk)</w:t>
      </w:r>
      <w:r w:rsidRPr="006471B3">
        <w:rPr>
          <w:rFonts w:cs="Calibri"/>
          <w:b/>
          <w:i/>
          <w:sz w:val="24"/>
          <w:szCs w:val="24"/>
        </w:rPr>
        <w:t>:</w:t>
      </w:r>
      <w:r w:rsidRPr="006471B3">
        <w:rPr>
          <w:rFonts w:cs="Calibri"/>
          <w:sz w:val="24"/>
          <w:szCs w:val="24"/>
        </w:rPr>
        <w:t xml:space="preserve"> Elégtelen szöveti vér ellátottság miatt kialakuló, az idő előrehaladtával egyre súlyosbodó, sürgős beavatkozást igénylő tűnet együttes. Oka: A keringő vér mennyiség és az ér lumen- átmérője közti aránytalanság.</w:t>
      </w:r>
      <w:r w:rsidR="002F5D64" w:rsidRPr="006471B3">
        <w:rPr>
          <w:rFonts w:cs="Calibri"/>
          <w:sz w:val="24"/>
          <w:szCs w:val="24"/>
        </w:rPr>
        <w:t xml:space="preserve">  fajtái</w:t>
      </w:r>
      <w:r w:rsidR="00873406" w:rsidRPr="006471B3">
        <w:rPr>
          <w:rFonts w:cs="Calibri"/>
          <w:sz w:val="24"/>
          <w:szCs w:val="24"/>
        </w:rPr>
        <w:t xml:space="preserve">: </w:t>
      </w:r>
    </w:p>
    <w:p w:rsidR="001E4204" w:rsidRPr="006471B3" w:rsidRDefault="001E4204" w:rsidP="001E4204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Vérzéses- Olygémiás-</w:t>
      </w:r>
      <w:r w:rsidRPr="006471B3">
        <w:rPr>
          <w:rFonts w:cs="Calibri"/>
          <w:bCs/>
          <w:iCs/>
          <w:sz w:val="24"/>
          <w:szCs w:val="24"/>
        </w:rPr>
        <w:t xml:space="preserve"> Keringő vé</w:t>
      </w:r>
      <w:r w:rsidR="002F5D64" w:rsidRPr="006471B3">
        <w:rPr>
          <w:rFonts w:cs="Calibri"/>
          <w:bCs/>
          <w:iCs/>
          <w:sz w:val="24"/>
          <w:szCs w:val="24"/>
        </w:rPr>
        <w:t>rmennyisége csökken.Pl. :külső, belső</w:t>
      </w:r>
      <w:r w:rsidRPr="006471B3">
        <w:rPr>
          <w:rFonts w:cs="Calibri"/>
          <w:bCs/>
          <w:iCs/>
          <w:sz w:val="24"/>
          <w:szCs w:val="24"/>
        </w:rPr>
        <w:t>,</w:t>
      </w:r>
      <w:r w:rsidR="00F31027" w:rsidRPr="006471B3">
        <w:rPr>
          <w:rFonts w:cs="Calibri"/>
          <w:bCs/>
          <w:iCs/>
          <w:sz w:val="24"/>
          <w:szCs w:val="24"/>
        </w:rPr>
        <w:t xml:space="preserve"> vérzés, égés, kiszáradás, hányás hasmenés,</w:t>
      </w:r>
      <w:r w:rsidRPr="006471B3">
        <w:rPr>
          <w:rFonts w:cs="Calibri"/>
          <w:bCs/>
          <w:iCs/>
          <w:sz w:val="24"/>
          <w:szCs w:val="24"/>
        </w:rPr>
        <w:t xml:space="preserve"> stb.</w:t>
      </w:r>
      <w:r w:rsidR="0037403B" w:rsidRPr="006471B3">
        <w:rPr>
          <w:rFonts w:cs="Calibri"/>
          <w:b/>
          <w:bCs/>
          <w:iCs/>
          <w:sz w:val="24"/>
          <w:szCs w:val="24"/>
        </w:rPr>
        <w:t xml:space="preserve"> </w:t>
      </w:r>
    </w:p>
    <w:p w:rsidR="008F046A" w:rsidRPr="006471B3" w:rsidRDefault="001E4204" w:rsidP="008F046A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Vasomotoros</w:t>
      </w:r>
      <w:r w:rsidR="0076574A" w:rsidRPr="006471B3">
        <w:rPr>
          <w:rFonts w:cs="Calibri"/>
          <w:b/>
          <w:bCs/>
          <w:iCs/>
          <w:sz w:val="24"/>
          <w:szCs w:val="24"/>
        </w:rPr>
        <w:t xml:space="preserve"> </w:t>
      </w:r>
      <w:r w:rsidRPr="006471B3">
        <w:rPr>
          <w:rFonts w:cs="Calibri"/>
          <w:b/>
          <w:bCs/>
          <w:iCs/>
          <w:sz w:val="24"/>
          <w:szCs w:val="24"/>
        </w:rPr>
        <w:t xml:space="preserve">: </w:t>
      </w:r>
      <w:r w:rsidR="00FA2F93" w:rsidRPr="006471B3">
        <w:rPr>
          <w:rFonts w:cs="Calibri"/>
          <w:b/>
          <w:bCs/>
          <w:iCs/>
          <w:sz w:val="24"/>
          <w:szCs w:val="24"/>
        </w:rPr>
        <w:t>keringés s</w:t>
      </w:r>
      <w:r w:rsidR="00976E2D" w:rsidRPr="006471B3">
        <w:rPr>
          <w:rFonts w:cs="Calibri"/>
          <w:b/>
          <w:bCs/>
          <w:iCs/>
          <w:sz w:val="24"/>
          <w:szCs w:val="24"/>
        </w:rPr>
        <w:t>zabályozás</w:t>
      </w:r>
      <w:r w:rsidR="00FA2F93" w:rsidRPr="006471B3">
        <w:rPr>
          <w:rFonts w:cs="Calibri"/>
          <w:b/>
          <w:bCs/>
          <w:iCs/>
          <w:sz w:val="24"/>
          <w:szCs w:val="24"/>
        </w:rPr>
        <w:t>a</w:t>
      </w:r>
      <w:r w:rsidR="00976E2D" w:rsidRPr="006471B3">
        <w:rPr>
          <w:rFonts w:cs="Calibri"/>
          <w:b/>
          <w:bCs/>
          <w:iCs/>
          <w:sz w:val="24"/>
          <w:szCs w:val="24"/>
        </w:rPr>
        <w:t xml:space="preserve"> felborul, </w:t>
      </w:r>
      <w:r w:rsidR="00976E2D" w:rsidRPr="006471B3">
        <w:rPr>
          <w:rFonts w:cs="Calibri"/>
          <w:bCs/>
          <w:iCs/>
          <w:sz w:val="24"/>
          <w:szCs w:val="24"/>
        </w:rPr>
        <w:t>a</w:t>
      </w:r>
      <w:r w:rsidR="002745D5" w:rsidRPr="006471B3">
        <w:rPr>
          <w:rFonts w:cs="Calibri"/>
          <w:bCs/>
          <w:iCs/>
          <w:sz w:val="24"/>
          <w:szCs w:val="24"/>
        </w:rPr>
        <w:t xml:space="preserve"> </w:t>
      </w:r>
      <w:r w:rsidRPr="006471B3">
        <w:rPr>
          <w:rFonts w:cs="Calibri"/>
          <w:bCs/>
          <w:iCs/>
          <w:sz w:val="24"/>
          <w:szCs w:val="24"/>
        </w:rPr>
        <w:t>vér mennyisége relatíve csökken</w:t>
      </w:r>
      <w:r w:rsidR="002528ED" w:rsidRPr="006471B3">
        <w:rPr>
          <w:rFonts w:cs="Calibri"/>
          <w:bCs/>
          <w:iCs/>
          <w:sz w:val="24"/>
          <w:szCs w:val="24"/>
        </w:rPr>
        <w:t>, fontos</w:t>
      </w:r>
      <w:r w:rsidR="00F31027" w:rsidRPr="006471B3">
        <w:rPr>
          <w:rFonts w:cs="Calibri"/>
          <w:bCs/>
          <w:iCs/>
          <w:sz w:val="24"/>
          <w:szCs w:val="24"/>
        </w:rPr>
        <w:t xml:space="preserve"> szervek</w:t>
      </w:r>
      <w:r w:rsidR="002528ED" w:rsidRPr="006471B3">
        <w:rPr>
          <w:rFonts w:cs="Calibri"/>
          <w:bCs/>
          <w:iCs/>
          <w:sz w:val="24"/>
          <w:szCs w:val="24"/>
        </w:rPr>
        <w:t xml:space="preserve"> </w:t>
      </w:r>
      <w:r w:rsidR="00655FF3" w:rsidRPr="006471B3">
        <w:rPr>
          <w:rFonts w:cs="Calibri"/>
          <w:bCs/>
          <w:iCs/>
          <w:sz w:val="24"/>
          <w:szCs w:val="24"/>
        </w:rPr>
        <w:t>nem jutnak vérhez</w:t>
      </w:r>
      <w:r w:rsidRPr="006471B3">
        <w:rPr>
          <w:rFonts w:cs="Calibri"/>
          <w:bCs/>
          <w:iCs/>
          <w:sz w:val="24"/>
          <w:szCs w:val="24"/>
        </w:rPr>
        <w:t xml:space="preserve"> pl.. :</w:t>
      </w:r>
      <w:r w:rsidR="00265050" w:rsidRPr="006471B3">
        <w:rPr>
          <w:rFonts w:cs="Calibri"/>
          <w:bCs/>
          <w:iCs/>
          <w:sz w:val="24"/>
          <w:szCs w:val="24"/>
        </w:rPr>
        <w:t xml:space="preserve"> szepszis, anafilaxiás sokk(allergének miatt) ,</w:t>
      </w:r>
      <w:r w:rsidRPr="006471B3">
        <w:rPr>
          <w:rFonts w:cs="Calibri"/>
          <w:bCs/>
          <w:iCs/>
          <w:sz w:val="24"/>
          <w:szCs w:val="24"/>
        </w:rPr>
        <w:t>nagy fájdalom</w:t>
      </w:r>
      <w:r w:rsidR="00C458F7" w:rsidRPr="006471B3">
        <w:rPr>
          <w:rFonts w:cs="Calibri"/>
          <w:bCs/>
          <w:iCs/>
          <w:sz w:val="24"/>
          <w:szCs w:val="24"/>
        </w:rPr>
        <w:t>,</w:t>
      </w:r>
      <w:r w:rsidRPr="006471B3">
        <w:rPr>
          <w:rFonts w:cs="Calibri"/>
          <w:bCs/>
          <w:iCs/>
          <w:sz w:val="24"/>
          <w:szCs w:val="24"/>
        </w:rPr>
        <w:t xml:space="preserve"> mérge</w:t>
      </w:r>
      <w:r w:rsidR="002528ED" w:rsidRPr="006471B3">
        <w:rPr>
          <w:rFonts w:cs="Calibri"/>
          <w:bCs/>
          <w:iCs/>
          <w:sz w:val="24"/>
          <w:szCs w:val="24"/>
        </w:rPr>
        <w:t xml:space="preserve">zések </w:t>
      </w:r>
      <w:r w:rsidRPr="006471B3">
        <w:rPr>
          <w:rFonts w:cs="Calibri"/>
          <w:bCs/>
          <w:iCs/>
          <w:sz w:val="24"/>
          <w:szCs w:val="24"/>
        </w:rPr>
        <w:t>pl. :</w:t>
      </w:r>
      <w:r w:rsidR="00C458F7" w:rsidRPr="006471B3">
        <w:rPr>
          <w:rFonts w:cs="Calibri"/>
          <w:bCs/>
          <w:iCs/>
          <w:sz w:val="24"/>
          <w:szCs w:val="24"/>
        </w:rPr>
        <w:t xml:space="preserve"> </w:t>
      </w:r>
      <w:r w:rsidR="00265050" w:rsidRPr="006471B3">
        <w:rPr>
          <w:rFonts w:cs="Calibri"/>
          <w:bCs/>
          <w:iCs/>
          <w:sz w:val="24"/>
          <w:szCs w:val="24"/>
        </w:rPr>
        <w:t>kígyó, gomba mérgek, endokrin sokk ( diab coma</w:t>
      </w:r>
      <w:r w:rsidR="0037403B" w:rsidRPr="006471B3">
        <w:rPr>
          <w:rFonts w:cs="Calibri"/>
          <w:b/>
          <w:bCs/>
          <w:iCs/>
          <w:sz w:val="24"/>
          <w:szCs w:val="24"/>
        </w:rPr>
        <w:t xml:space="preserve"> </w:t>
      </w:r>
      <w:r w:rsidR="00265050" w:rsidRPr="006471B3">
        <w:rPr>
          <w:rFonts w:cs="Calibri"/>
          <w:bCs/>
          <w:iCs/>
          <w:sz w:val="24"/>
          <w:szCs w:val="24"/>
        </w:rPr>
        <w:t>)</w:t>
      </w:r>
      <w:r w:rsidR="002528ED" w:rsidRPr="006471B3">
        <w:rPr>
          <w:rFonts w:cs="Calibri"/>
          <w:bCs/>
          <w:iCs/>
          <w:sz w:val="24"/>
          <w:szCs w:val="24"/>
        </w:rPr>
        <w:t>,neurogén</w:t>
      </w:r>
      <w:r w:rsidR="00976E2D" w:rsidRPr="006471B3">
        <w:rPr>
          <w:rFonts w:cs="Calibri"/>
          <w:bCs/>
          <w:iCs/>
          <w:sz w:val="24"/>
          <w:szCs w:val="24"/>
        </w:rPr>
        <w:t xml:space="preserve"> </w:t>
      </w:r>
    </w:p>
    <w:p w:rsidR="00976E2D" w:rsidRPr="006471B3" w:rsidRDefault="0076574A" w:rsidP="008F046A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K</w:t>
      </w:r>
      <w:r w:rsidR="008F046A" w:rsidRPr="006471B3">
        <w:rPr>
          <w:rFonts w:cs="Calibri"/>
          <w:b/>
          <w:bCs/>
          <w:iCs/>
          <w:sz w:val="24"/>
          <w:szCs w:val="24"/>
        </w:rPr>
        <w:t xml:space="preserve">ardiogén: </w:t>
      </w:r>
      <w:r w:rsidR="008F046A" w:rsidRPr="006471B3">
        <w:rPr>
          <w:rFonts w:cs="Calibri"/>
          <w:bCs/>
          <w:iCs/>
          <w:sz w:val="24"/>
          <w:szCs w:val="24"/>
        </w:rPr>
        <w:t>elégtelen szívműködés esetén</w:t>
      </w:r>
      <w:r w:rsidR="00F31027" w:rsidRPr="006471B3">
        <w:rPr>
          <w:rFonts w:cs="Calibri"/>
          <w:bCs/>
          <w:iCs/>
          <w:sz w:val="24"/>
          <w:szCs w:val="24"/>
        </w:rPr>
        <w:t>,</w:t>
      </w:r>
      <w:r w:rsidR="005C5F1E" w:rsidRPr="006471B3">
        <w:rPr>
          <w:rFonts w:cs="Calibri"/>
          <w:bCs/>
          <w:iCs/>
          <w:sz w:val="24"/>
          <w:szCs w:val="24"/>
        </w:rPr>
        <w:t xml:space="preserve"> pl.</w:t>
      </w:r>
      <w:r w:rsidR="00F31027" w:rsidRPr="006471B3">
        <w:rPr>
          <w:rFonts w:cs="Calibri"/>
          <w:bCs/>
          <w:iCs/>
          <w:sz w:val="24"/>
          <w:szCs w:val="24"/>
        </w:rPr>
        <w:t xml:space="preserve"> </w:t>
      </w:r>
      <w:r w:rsidR="00265050" w:rsidRPr="006471B3">
        <w:rPr>
          <w:rFonts w:cs="Calibri"/>
          <w:bCs/>
          <w:iCs/>
          <w:sz w:val="24"/>
          <w:szCs w:val="24"/>
        </w:rPr>
        <w:t>szív</w:t>
      </w:r>
      <w:r w:rsidR="00F31027" w:rsidRPr="006471B3">
        <w:rPr>
          <w:rFonts w:cs="Calibri"/>
          <w:bCs/>
          <w:iCs/>
          <w:sz w:val="24"/>
          <w:szCs w:val="24"/>
        </w:rPr>
        <w:t>infarktus, ritmuszavarok</w:t>
      </w:r>
    </w:p>
    <w:p w:rsidR="001E4204" w:rsidRPr="006471B3" w:rsidRDefault="00976E2D" w:rsidP="00FA2F93">
      <w:pPr>
        <w:rPr>
          <w:rFonts w:eastAsia="Times New Roman" w:cs="Calibri"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Tünetek:</w:t>
      </w:r>
      <w:r w:rsidR="0037403B" w:rsidRPr="006471B3">
        <w:rPr>
          <w:rFonts w:cs="Calibri"/>
          <w:b/>
          <w:bCs/>
          <w:iCs/>
          <w:sz w:val="24"/>
          <w:szCs w:val="24"/>
        </w:rPr>
        <w:t xml:space="preserve"> </w:t>
      </w:r>
      <w:r w:rsidR="00FA2F93" w:rsidRPr="006471B3">
        <w:rPr>
          <w:rFonts w:eastAsia="Times New Roman" w:cs="Calibri"/>
          <w:sz w:val="24"/>
          <w:szCs w:val="24"/>
        </w:rPr>
        <w:t xml:space="preserve"> sápadt, verejtékes, hűvös bőr, </w:t>
      </w:r>
      <w:r w:rsidRPr="00976E2D">
        <w:rPr>
          <w:rFonts w:eastAsia="Times New Roman" w:cs="Calibri"/>
          <w:sz w:val="24"/>
          <w:szCs w:val="24"/>
        </w:rPr>
        <w:t>szapora, elnyomható pulzus, csökkenő vérnyomás,</w:t>
      </w:r>
      <w:r w:rsidRPr="00976E2D">
        <w:rPr>
          <w:rFonts w:eastAsia="Times New Roman" w:cs="Calibri"/>
          <w:sz w:val="24"/>
          <w:szCs w:val="24"/>
        </w:rPr>
        <w:br/>
      </w:r>
      <w:r w:rsidRPr="006471B3">
        <w:rPr>
          <w:rFonts w:eastAsia="Times New Roman" w:cs="Calibri"/>
          <w:sz w:val="24"/>
          <w:szCs w:val="24"/>
        </w:rPr>
        <w:t>tudatzavar, eszméletlens</w:t>
      </w:r>
      <w:r w:rsidR="00FA2F93" w:rsidRPr="006471B3">
        <w:rPr>
          <w:rFonts w:eastAsia="Times New Roman" w:cs="Calibri"/>
          <w:sz w:val="24"/>
          <w:szCs w:val="24"/>
        </w:rPr>
        <w:t>ég</w:t>
      </w:r>
      <w:r w:rsidRPr="006471B3">
        <w:rPr>
          <w:rFonts w:cs="Calibri"/>
          <w:b/>
          <w:bCs/>
          <w:iCs/>
          <w:sz w:val="24"/>
          <w:szCs w:val="24"/>
        </w:rPr>
        <w:t>, légzés, keringés leállása</w:t>
      </w:r>
      <w:r w:rsidR="0037403B" w:rsidRPr="006471B3">
        <w:rPr>
          <w:rFonts w:cs="Calibri"/>
          <w:b/>
          <w:bCs/>
          <w:iCs/>
          <w:sz w:val="24"/>
          <w:szCs w:val="24"/>
        </w:rPr>
        <w:t xml:space="preserve">    </w:t>
      </w:r>
      <w:r w:rsidR="00C458F7" w:rsidRPr="006471B3">
        <w:rPr>
          <w:rFonts w:cs="Calibri"/>
          <w:b/>
          <w:bCs/>
          <w:iCs/>
          <w:sz w:val="24"/>
          <w:szCs w:val="24"/>
        </w:rPr>
        <w:t xml:space="preserve">                       </w:t>
      </w:r>
    </w:p>
    <w:p w:rsidR="00FA2F93" w:rsidRPr="006471B3" w:rsidRDefault="00976E2D" w:rsidP="00976E2D">
      <w:p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A sokk által kiváltott reakciók a folyamat kezdetén visszafordíthatók, ám hosszabb f</w:t>
      </w:r>
      <w:r w:rsidR="00FA2F93" w:rsidRPr="006471B3">
        <w:rPr>
          <w:rFonts w:cs="Calibri"/>
          <w:b/>
          <w:sz w:val="24"/>
          <w:szCs w:val="24"/>
        </w:rPr>
        <w:t xml:space="preserve">ennállásuk esetén </w:t>
      </w:r>
      <w:r w:rsidR="00FA2F93" w:rsidRPr="006471B3">
        <w:rPr>
          <w:rFonts w:cs="Calibri"/>
          <w:b/>
          <w:bCs/>
          <w:sz w:val="24"/>
          <w:szCs w:val="24"/>
        </w:rPr>
        <w:t>visszafordíthatatlan károsodások</w:t>
      </w:r>
      <w:r w:rsidRPr="006471B3">
        <w:rPr>
          <w:rFonts w:cs="Calibri"/>
          <w:b/>
          <w:sz w:val="24"/>
          <w:szCs w:val="24"/>
        </w:rPr>
        <w:t xml:space="preserve"> jön</w:t>
      </w:r>
      <w:r w:rsidR="00FA2F93" w:rsidRPr="006471B3">
        <w:rPr>
          <w:rFonts w:cs="Calibri"/>
          <w:b/>
          <w:sz w:val="24"/>
          <w:szCs w:val="24"/>
        </w:rPr>
        <w:t>nek</w:t>
      </w:r>
      <w:r w:rsidRPr="006471B3">
        <w:rPr>
          <w:rFonts w:cs="Calibri"/>
          <w:b/>
          <w:sz w:val="24"/>
          <w:szCs w:val="24"/>
        </w:rPr>
        <w:t xml:space="preserve"> létre. </w:t>
      </w:r>
    </w:p>
    <w:p w:rsidR="00C458F7" w:rsidRPr="006471B3" w:rsidRDefault="00FA2F93" w:rsidP="00FA2F93">
      <w:p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Th.: a</w:t>
      </w:r>
      <w:r w:rsidRPr="006471B3">
        <w:rPr>
          <w:rFonts w:eastAsia="Times New Roman" w:cs="Calibri"/>
          <w:sz w:val="24"/>
          <w:szCs w:val="24"/>
        </w:rPr>
        <w:t xml:space="preserve"> kiváltó ok </w:t>
      </w:r>
      <w:r w:rsidR="00976E2D" w:rsidRPr="006471B3">
        <w:rPr>
          <w:rFonts w:eastAsia="Times New Roman" w:cs="Calibri"/>
          <w:b/>
          <w:bCs/>
          <w:sz w:val="24"/>
          <w:szCs w:val="24"/>
        </w:rPr>
        <w:t>megszüntetése</w:t>
      </w:r>
      <w:r w:rsidRPr="006471B3">
        <w:rPr>
          <w:rFonts w:eastAsia="Times New Roman" w:cs="Calibri"/>
          <w:sz w:val="24"/>
          <w:szCs w:val="24"/>
        </w:rPr>
        <w:t>, mentő hívása, újraélesztés,</w:t>
      </w:r>
      <w:r w:rsidRPr="006471B3">
        <w:rPr>
          <w:rFonts w:cs="Calibri"/>
          <w:b/>
          <w:sz w:val="24"/>
          <w:szCs w:val="24"/>
        </w:rPr>
        <w:t xml:space="preserve"> </w:t>
      </w:r>
      <w:r w:rsidR="00976E2D" w:rsidRPr="00976E2D">
        <w:rPr>
          <w:rFonts w:eastAsia="Times New Roman" w:cs="Calibri"/>
          <w:b/>
          <w:bCs/>
          <w:sz w:val="24"/>
          <w:szCs w:val="24"/>
        </w:rPr>
        <w:t>keringés</w:t>
      </w:r>
      <w:r w:rsidRPr="006471B3">
        <w:rPr>
          <w:rFonts w:eastAsia="Times New Roman" w:cs="Calibri"/>
          <w:b/>
          <w:bCs/>
          <w:sz w:val="24"/>
          <w:szCs w:val="24"/>
        </w:rPr>
        <w:t xml:space="preserve"> </w:t>
      </w:r>
      <w:r w:rsidR="00976E2D" w:rsidRPr="00976E2D">
        <w:rPr>
          <w:rFonts w:eastAsia="Times New Roman" w:cs="Calibri"/>
          <w:b/>
          <w:bCs/>
          <w:sz w:val="24"/>
          <w:szCs w:val="24"/>
        </w:rPr>
        <w:t>támogatás</w:t>
      </w:r>
      <w:r w:rsidRPr="006471B3">
        <w:rPr>
          <w:rFonts w:eastAsia="Times New Roman" w:cs="Calibri"/>
          <w:b/>
          <w:bCs/>
          <w:sz w:val="24"/>
          <w:szCs w:val="24"/>
        </w:rPr>
        <w:t>a,</w:t>
      </w:r>
      <w:r w:rsidRPr="006471B3">
        <w:rPr>
          <w:rFonts w:eastAsia="Times New Roman" w:cs="Calibri"/>
          <w:sz w:val="24"/>
          <w:szCs w:val="24"/>
        </w:rPr>
        <w:t xml:space="preserve"> </w:t>
      </w:r>
      <w:r w:rsidR="00976E2D" w:rsidRPr="00976E2D">
        <w:rPr>
          <w:rFonts w:eastAsia="Times New Roman" w:cs="Calibri"/>
          <w:b/>
          <w:bCs/>
          <w:sz w:val="24"/>
          <w:szCs w:val="24"/>
        </w:rPr>
        <w:t>oxigénellátás</w:t>
      </w:r>
      <w:r w:rsidR="00976E2D" w:rsidRPr="00976E2D">
        <w:rPr>
          <w:rFonts w:eastAsia="Times New Roman" w:cs="Calibri"/>
          <w:sz w:val="24"/>
          <w:szCs w:val="24"/>
        </w:rPr>
        <w:br/>
      </w:r>
      <w:r w:rsidR="00C458F7" w:rsidRPr="006471B3">
        <w:rPr>
          <w:rFonts w:cs="Calibri"/>
          <w:b/>
          <w:bCs/>
          <w:iCs/>
          <w:sz w:val="24"/>
          <w:szCs w:val="24"/>
        </w:rPr>
        <w:t xml:space="preserve">                             </w:t>
      </w:r>
    </w:p>
    <w:p w:rsidR="00976E2D" w:rsidRPr="006471B3" w:rsidRDefault="00C458F7" w:rsidP="00C458F7">
      <w:pPr>
        <w:pStyle w:val="Listaszerbekezds"/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15/B Ismertesse az alsó végtagok svédmasszázsát!                                       Az </w:t>
      </w:r>
      <w:r w:rsidR="001E4204" w:rsidRPr="006471B3">
        <w:rPr>
          <w:rFonts w:cs="Calibri"/>
          <w:b/>
          <w:bCs/>
          <w:iCs/>
          <w:sz w:val="24"/>
          <w:szCs w:val="24"/>
        </w:rPr>
        <w:t>a</w:t>
      </w:r>
      <w:r w:rsidR="00B53C24" w:rsidRPr="006471B3">
        <w:rPr>
          <w:rFonts w:cs="Calibri"/>
          <w:b/>
          <w:bCs/>
          <w:iCs/>
          <w:sz w:val="24"/>
          <w:szCs w:val="24"/>
        </w:rPr>
        <w:t>lsó</w:t>
      </w:r>
      <w:r w:rsidR="0037403B" w:rsidRPr="006471B3">
        <w:rPr>
          <w:rFonts w:cs="Calibri"/>
          <w:b/>
          <w:bCs/>
          <w:iCs/>
          <w:sz w:val="24"/>
          <w:szCs w:val="24"/>
        </w:rPr>
        <w:t xml:space="preserve"> végtag tájanatómiája</w:t>
      </w:r>
      <w:r w:rsidR="0037403B" w:rsidRPr="006471B3">
        <w:rPr>
          <w:rFonts w:cs="Calibri"/>
          <w:b/>
          <w:bCs/>
          <w:i/>
          <w:iCs/>
          <w:sz w:val="24"/>
          <w:szCs w:val="24"/>
        </w:rPr>
        <w:t>:</w:t>
      </w:r>
      <w:r w:rsidR="0037403B" w:rsidRPr="006471B3">
        <w:rPr>
          <w:rFonts w:cs="Calibri"/>
          <w:bCs/>
          <w:iCs/>
          <w:sz w:val="24"/>
          <w:szCs w:val="24"/>
        </w:rPr>
        <w:t xml:space="preserve"> Az alsó végtag ésa törzs közötti </w:t>
      </w:r>
    </w:p>
    <w:p w:rsidR="00873406" w:rsidRPr="006471B3" w:rsidRDefault="0037403B" w:rsidP="00C458F7">
      <w:pPr>
        <w:pStyle w:val="Listaszerbekezds"/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határt laterálisan a crista iliaca, hátul a farredő (sulcus glutaeus), elöl, a lágyékhajlat képezi. A </w:t>
      </w:r>
      <w:r w:rsidRPr="006471B3">
        <w:rPr>
          <w:rFonts w:cs="Calibri"/>
          <w:b/>
          <w:bCs/>
          <w:iCs/>
          <w:sz w:val="24"/>
          <w:szCs w:val="24"/>
        </w:rPr>
        <w:t>combon</w:t>
      </w:r>
      <w:r w:rsidRPr="006471B3">
        <w:rPr>
          <w:rFonts w:cs="Calibri"/>
          <w:bCs/>
          <w:iCs/>
          <w:sz w:val="24"/>
          <w:szCs w:val="24"/>
        </w:rPr>
        <w:t xml:space="preserve"> mediálisan a bőr alatt fut a m. gracilis (karcsúizom- combközelítő), mélyebben a többi adductor. A comb elülső és laterális részét a négyfejű combizom foglalja el. A combot hátul a hajlítók töltik ki. A </w:t>
      </w:r>
      <w:r w:rsidRPr="006471B3">
        <w:rPr>
          <w:rFonts w:cs="Calibri"/>
          <w:b/>
          <w:bCs/>
          <w:iCs/>
          <w:sz w:val="24"/>
          <w:szCs w:val="24"/>
        </w:rPr>
        <w:t>térd</w:t>
      </w:r>
      <w:r w:rsidRPr="006471B3">
        <w:rPr>
          <w:rFonts w:cs="Calibri"/>
          <w:bCs/>
          <w:iCs/>
          <w:sz w:val="24"/>
          <w:szCs w:val="24"/>
        </w:rPr>
        <w:t xml:space="preserve">nél elöl tapintható a femur és a tibia mindkét condylusa, a fibula fejecse, a patella, a térdkalács mellett kétoldalt egy- egy bemélyedés. Térdhajlatban a combhajlítók inai. </w:t>
      </w:r>
      <w:r w:rsidRPr="006471B3">
        <w:rPr>
          <w:rFonts w:cs="Calibri"/>
          <w:b/>
          <w:bCs/>
          <w:iCs/>
          <w:sz w:val="24"/>
          <w:szCs w:val="24"/>
        </w:rPr>
        <w:t>Lábszár</w:t>
      </w:r>
      <w:r w:rsidRPr="006471B3">
        <w:rPr>
          <w:rFonts w:cs="Calibri"/>
          <w:bCs/>
          <w:iCs/>
          <w:sz w:val="24"/>
          <w:szCs w:val="24"/>
        </w:rPr>
        <w:t xml:space="preserve"> legjellegzetesebb képlete a gastrocnemius izomtömege és az Achilles- ín. Elől a sípcsont éle mentén laterál felé sorban a m. tibialis anterior, a m. extensor digitorium longus és a peroneusok húzódnak, Mediál felől a tibia közvetlenül a bőr alatt tapintható. A </w:t>
      </w:r>
      <w:r w:rsidRPr="006471B3">
        <w:rPr>
          <w:rFonts w:cs="Calibri"/>
          <w:b/>
          <w:bCs/>
          <w:iCs/>
          <w:sz w:val="24"/>
          <w:szCs w:val="24"/>
        </w:rPr>
        <w:t>boka</w:t>
      </w:r>
      <w:r w:rsidRPr="006471B3">
        <w:rPr>
          <w:rFonts w:cs="Calibri"/>
          <w:bCs/>
          <w:iCs/>
          <w:sz w:val="24"/>
          <w:szCs w:val="24"/>
        </w:rPr>
        <w:t>tájék meghatározó ízülete a felső ugróízület. Tapintható a tibia distalis vége, a bel, és- külboka, a sarokcsontgumója, az Achilles – ín és az V. lábközépcsont bázisa. A lábháton kitapinthatóak a lábtő és lábközépcsontok, a feszítő izmok inai és az artéria dorsalis pedis.</w:t>
      </w:r>
      <w:r w:rsidRPr="006471B3">
        <w:rPr>
          <w:rFonts w:cs="Calibri"/>
          <w:b/>
          <w:bCs/>
          <w:iCs/>
          <w:sz w:val="24"/>
          <w:szCs w:val="24"/>
        </w:rPr>
        <w:t xml:space="preserve"> 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-T</w:t>
      </w:r>
      <w:r w:rsidR="00C55FE0" w:rsidRPr="006471B3">
        <w:rPr>
          <w:rFonts w:cs="Calibri"/>
          <w:b/>
          <w:bCs/>
          <w:iCs/>
          <w:sz w:val="24"/>
          <w:szCs w:val="24"/>
        </w:rPr>
        <w:t>alálkozás a beteggel: Anamnézis: Szóbeli tájékozódás-</w:t>
      </w:r>
      <w:r w:rsidR="00C55FE0" w:rsidRPr="006471B3">
        <w:rPr>
          <w:rFonts w:cs="Calibri"/>
          <w:color w:val="333333"/>
          <w:sz w:val="24"/>
          <w:szCs w:val="24"/>
          <w:shd w:val="clear" w:color="auto" w:fill="FFFFFF"/>
        </w:rPr>
        <w:t xml:space="preserve"> célirányos módszer, melyben beszélgetés, kérdezés által tudunk meg adatokat, információkat a beteg tünetei és betegségének állapotáról.</w:t>
      </w:r>
      <w:r w:rsidRPr="006471B3">
        <w:rPr>
          <w:rFonts w:cs="Calibri"/>
          <w:sz w:val="24"/>
          <w:szCs w:val="24"/>
        </w:rPr>
        <w:t xml:space="preserve">                                                                         </w:t>
      </w:r>
      <w:r w:rsidRPr="006471B3">
        <w:rPr>
          <w:rFonts w:cs="Calibri"/>
          <w:b/>
          <w:bCs/>
          <w:iCs/>
          <w:sz w:val="24"/>
          <w:szCs w:val="24"/>
        </w:rPr>
        <w:t>A masszőr nem diagnosztizál, de kezelés előtt tájékozódjék:</w:t>
      </w:r>
      <w:r w:rsidRPr="006471B3">
        <w:rPr>
          <w:rFonts w:cs="Calibri"/>
          <w:bCs/>
          <w:iCs/>
          <w:sz w:val="24"/>
          <w:szCs w:val="24"/>
        </w:rPr>
        <w:t xml:space="preserve">                 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-Nézzük át a beteg dokumentációit,- ha lehet, 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lastRenderedPageBreak/>
        <w:t>- Panaszok: hagyjuk beszélni a beteget, a részletek is sokat mondóak lehetnek: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>- fájdalom jellege: lokális- kisugárzó, gyulladásos- degeneratív, funkció laesa. Mikor jelentkezik, mióta áll fenn, először jelentkezett vagy visszatérő, mire múlik vagy enyhül.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>- mozgáskorlátozottság, elváltozások.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Inspectio </w:t>
      </w:r>
      <w:r w:rsidRPr="006471B3">
        <w:rPr>
          <w:rFonts w:cs="Calibri"/>
          <w:bCs/>
          <w:iCs/>
          <w:sz w:val="24"/>
          <w:szCs w:val="24"/>
        </w:rPr>
        <w:t xml:space="preserve">(megtekintés): vetkőzés, járás, tartás, -gerinc görbületei, antalgiás tartás, 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   -izomzat általános és régiónkénti állapota,- atrophia, kontraktura, látható spasmus,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   - bőrszín, bőrelváltozások, bőrbetegségek, anyajegyek, hegek,- műtéti heg esetén kérdezzünk rá a műtétidejére és okára!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   - szalagszerű kötőszöveti behúzódások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   - duzzanat (ödéma), visszér tágulat, 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   - lábszáron barna foltok, - rossz vénáskeringés,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   - lábboltozatok,, bőrkeményedés, bütyök, hallux valgus, kalapácsujj,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Palpatio(tapintás): </w:t>
      </w:r>
      <w:r w:rsidRPr="006471B3">
        <w:rPr>
          <w:rFonts w:cs="Calibri"/>
          <w:bCs/>
          <w:iCs/>
          <w:sz w:val="24"/>
          <w:szCs w:val="24"/>
        </w:rPr>
        <w:t>- hőfok különbségek lehetnek a végtagok között,</w:t>
      </w:r>
    </w:p>
    <w:p w:rsidR="0037403B" w:rsidRPr="006471B3" w:rsidRDefault="0037403B" w:rsidP="0037403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       - bőr száraz vagy nyirkos volta, ödéma, </w:t>
      </w:r>
    </w:p>
    <w:p w:rsidR="0064600A" w:rsidRPr="006471B3" w:rsidRDefault="0018082B" w:rsidP="0037403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         </w:t>
      </w:r>
    </w:p>
    <w:p w:rsidR="00B17258" w:rsidRPr="006471B3" w:rsidRDefault="0064600A" w:rsidP="00B1725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Beteg elhelyezés: </w:t>
      </w:r>
      <w:r w:rsidRPr="006471B3">
        <w:rPr>
          <w:rFonts w:cs="Calibri"/>
          <w:bCs/>
          <w:iCs/>
          <w:sz w:val="24"/>
          <w:szCs w:val="24"/>
        </w:rPr>
        <w:t xml:space="preserve">Először a feszítőket kezeljük, ezért a beteg hanyatt fekszik. A térdhajlat alá hengerpárnát helyezünk. A láb kezelése után </w:t>
      </w:r>
      <w:r w:rsidR="001A328F" w:rsidRPr="006471B3">
        <w:rPr>
          <w:rFonts w:cs="Calibri"/>
          <w:bCs/>
          <w:iCs/>
          <w:sz w:val="24"/>
          <w:szCs w:val="24"/>
        </w:rPr>
        <w:t>a lábszárat talpra helyezzük</w:t>
      </w:r>
      <w:r w:rsidR="0018082B" w:rsidRPr="006471B3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1A328F" w:rsidRPr="006471B3">
        <w:rPr>
          <w:rFonts w:cs="Calibri"/>
          <w:bCs/>
          <w:iCs/>
          <w:sz w:val="24"/>
          <w:szCs w:val="24"/>
        </w:rPr>
        <w:t>és a feszítők simítását, dörzsölését követően a lábszár hajlítóit is átsimítjuk, dörzsöljük, majd</w:t>
      </w:r>
      <w:r w:rsidR="0018082B" w:rsidRPr="006471B3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1A328F" w:rsidRPr="006471B3">
        <w:rPr>
          <w:rFonts w:cs="Calibri"/>
          <w:bCs/>
          <w:iCs/>
          <w:sz w:val="24"/>
          <w:szCs w:val="24"/>
        </w:rPr>
        <w:t>gyúrjuk. A comb kezelése után a beteget megkérjük, forduljon a hasára.</w:t>
      </w:r>
      <w:r w:rsidR="0018082B" w:rsidRPr="006471B3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1A328F" w:rsidRPr="006471B3">
        <w:rPr>
          <w:rFonts w:cs="Calibri"/>
          <w:bCs/>
          <w:iCs/>
          <w:sz w:val="24"/>
          <w:szCs w:val="24"/>
        </w:rPr>
        <w:t>Hengerpárnát helyezzünk a boka alá, hogy kényelmeseb</w:t>
      </w:r>
      <w:r w:rsidR="000269AD" w:rsidRPr="006471B3">
        <w:rPr>
          <w:rFonts w:cs="Calibri"/>
          <w:bCs/>
          <w:iCs/>
          <w:sz w:val="24"/>
          <w:szCs w:val="24"/>
        </w:rPr>
        <w:t xml:space="preserve">b legyen a betegnek a fekvés. </w:t>
      </w:r>
      <w:r w:rsidR="0037403B" w:rsidRPr="006471B3">
        <w:rPr>
          <w:rFonts w:cs="Calibri"/>
          <w:b/>
          <w:bCs/>
          <w:iCs/>
          <w:sz w:val="24"/>
          <w:szCs w:val="24"/>
        </w:rPr>
        <w:t xml:space="preserve">Kényelmi eszközök használata: </w:t>
      </w:r>
      <w:r w:rsidR="0037403B" w:rsidRPr="006471B3">
        <w:rPr>
          <w:rFonts w:cs="Calibri"/>
          <w:bCs/>
          <w:iCs/>
          <w:sz w:val="24"/>
          <w:szCs w:val="24"/>
        </w:rPr>
        <w:t>Hanyatt fekvő helyzetben a térd alá, hason fekve a boka alá tesszük a hengerpárnát, hason fekvő beteg hasa és melle alá négyszögletes párnát rakhatunk a jobb ellazulás végett.</w:t>
      </w:r>
      <w:r w:rsidR="00A06913" w:rsidRPr="006471B3">
        <w:rPr>
          <w:rFonts w:cs="Calibri"/>
          <w:bCs/>
          <w:iCs/>
          <w:sz w:val="24"/>
          <w:szCs w:val="24"/>
        </w:rPr>
        <w:t xml:space="preserve">  </w:t>
      </w:r>
      <w:r w:rsidR="0037403B" w:rsidRPr="006471B3">
        <w:rPr>
          <w:rFonts w:cs="Calibri"/>
          <w:b/>
          <w:bCs/>
          <w:i/>
          <w:iCs/>
          <w:sz w:val="24"/>
          <w:szCs w:val="24"/>
        </w:rPr>
        <w:t xml:space="preserve">Kezelés menet: </w:t>
      </w:r>
      <w:r w:rsidR="0037403B" w:rsidRPr="006471B3">
        <w:rPr>
          <w:rFonts w:cs="Calibri"/>
          <w:bCs/>
          <w:iCs/>
          <w:sz w:val="24"/>
          <w:szCs w:val="24"/>
        </w:rPr>
        <w:t>Általában a jobb alsó végtagon kezdünk, a lábujjaktól, a végtag hosszában, a vénás keringés irányában, a belső oldal felől a külső felé haladva. Az egyik végtaggal végezve, a kezelést a másik végtagon is végigvisszük. Speciális esetben kezelhető csak az egyik végtag, ha a consensualis hatás kihasználása a cél.</w:t>
      </w:r>
      <w:r w:rsidR="00B17258" w:rsidRPr="006471B3">
        <w:rPr>
          <w:rFonts w:cs="Calibri"/>
          <w:b/>
          <w:bCs/>
          <w:i/>
          <w:iCs/>
          <w:sz w:val="24"/>
          <w:szCs w:val="24"/>
        </w:rPr>
        <w:t xml:space="preserve"> </w:t>
      </w:r>
    </w:p>
    <w:p w:rsidR="00851F56" w:rsidRPr="006471B3" w:rsidRDefault="00B17258" w:rsidP="00851F56">
      <w:pPr>
        <w:jc w:val="center"/>
        <w:rPr>
          <w:rFonts w:cs="Calibri"/>
          <w:b/>
          <w:sz w:val="24"/>
          <w:szCs w:val="24"/>
          <w:u w:val="single"/>
        </w:rPr>
      </w:pPr>
      <w:r w:rsidRPr="006471B3">
        <w:rPr>
          <w:rFonts w:cs="Calibri"/>
          <w:b/>
          <w:bCs/>
          <w:iCs/>
          <w:sz w:val="24"/>
          <w:szCs w:val="24"/>
        </w:rPr>
        <w:t>Az alsóvégtag masszázst</w:t>
      </w:r>
      <w:r w:rsidRPr="006471B3">
        <w:rPr>
          <w:rFonts w:cs="Calibri"/>
          <w:bCs/>
          <w:iCs/>
          <w:sz w:val="24"/>
          <w:szCs w:val="24"/>
        </w:rPr>
        <w:t xml:space="preserve"> a Svédmasszázs fogásaival hajtjuk vég</w:t>
      </w:r>
      <w:r w:rsidR="00851F56" w:rsidRPr="006471B3">
        <w:rPr>
          <w:rFonts w:cs="Calibri"/>
          <w:bCs/>
          <w:iCs/>
          <w:sz w:val="24"/>
          <w:szCs w:val="24"/>
        </w:rPr>
        <w:t>re: Simítás, dörzsölés, gyúrás,</w:t>
      </w:r>
      <w:r w:rsidR="003B128C" w:rsidRPr="006471B3">
        <w:rPr>
          <w:rFonts w:cs="Calibri"/>
          <w:bCs/>
          <w:iCs/>
          <w:sz w:val="24"/>
          <w:szCs w:val="24"/>
        </w:rPr>
        <w:t xml:space="preserve"> </w:t>
      </w:r>
      <w:r w:rsidR="00C458F7" w:rsidRPr="006471B3">
        <w:rPr>
          <w:rFonts w:cs="Calibri"/>
          <w:bCs/>
          <w:iCs/>
          <w:sz w:val="24"/>
          <w:szCs w:val="24"/>
        </w:rPr>
        <w:t>vibráció, ütögetés.</w:t>
      </w:r>
      <w:r w:rsidR="005A0C75" w:rsidRPr="006471B3">
        <w:rPr>
          <w:rFonts w:cs="Calibri"/>
          <w:bCs/>
          <w:iCs/>
          <w:sz w:val="24"/>
          <w:szCs w:val="24"/>
        </w:rPr>
        <w:t xml:space="preserve">                                                        </w:t>
      </w:r>
      <w:r w:rsidR="00C458F7" w:rsidRPr="006471B3">
        <w:rPr>
          <w:rFonts w:cs="Calibri"/>
          <w:bCs/>
          <w:iCs/>
          <w:sz w:val="24"/>
          <w:szCs w:val="24"/>
        </w:rPr>
        <w:t xml:space="preserve"> </w:t>
      </w:r>
      <w:r w:rsidR="00851F56" w:rsidRPr="006471B3">
        <w:rPr>
          <w:rFonts w:cs="Calibri"/>
          <w:b/>
          <w:sz w:val="24"/>
          <w:szCs w:val="24"/>
          <w:u w:val="single"/>
        </w:rPr>
        <w:t>Alsó végtag masszázsa</w:t>
      </w:r>
    </w:p>
    <w:p w:rsidR="00851F56" w:rsidRPr="006471B3" w:rsidRDefault="005A0C75" w:rsidP="00851F56">
      <w:p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lastRenderedPageBreak/>
        <w:t>Hason fekve célszerűbb kezdeni,mert a beteget kevesebbszer mozdítjuk meg és a tibiát hátulról jobban áttudjuk dolgozni.</w:t>
      </w:r>
    </w:p>
    <w:p w:rsidR="00C803BF" w:rsidRDefault="00C803BF" w:rsidP="00851F56">
      <w:pPr>
        <w:spacing w:after="0"/>
        <w:rPr>
          <w:rFonts w:cs="Calibri"/>
          <w:b/>
          <w:sz w:val="24"/>
          <w:szCs w:val="24"/>
        </w:rPr>
        <w:sectPr w:rsidR="00C803BF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851F56" w:rsidRPr="006471B3" w:rsidRDefault="00851F56" w:rsidP="00851F56">
      <w:pPr>
        <w:spacing w:after="0"/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lastRenderedPageBreak/>
        <w:t>Simítás</w:t>
      </w:r>
    </w:p>
    <w:p w:rsidR="00851F56" w:rsidRPr="006471B3" w:rsidRDefault="00851F56" w:rsidP="00851F56">
      <w:pPr>
        <w:numPr>
          <w:ilvl w:val="0"/>
          <w:numId w:val="18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váltott kezes hosszanti</w:t>
      </w:r>
    </w:p>
    <w:p w:rsidR="00851F56" w:rsidRPr="006471B3" w:rsidRDefault="00851F56" w:rsidP="00851F56">
      <w:pPr>
        <w:numPr>
          <w:ilvl w:val="0"/>
          <w:numId w:val="18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körkörös (egy</w:t>
      </w:r>
      <w:r w:rsidR="005A0C75" w:rsidRPr="006471B3">
        <w:rPr>
          <w:rFonts w:cs="Calibri"/>
          <w:sz w:val="24"/>
          <w:szCs w:val="24"/>
        </w:rPr>
        <w:t xml:space="preserve"> </w:t>
      </w:r>
      <w:r w:rsidR="00E3018E">
        <w:rPr>
          <w:rFonts w:cs="Calibri"/>
          <w:sz w:val="24"/>
          <w:szCs w:val="24"/>
        </w:rPr>
        <w:t>kézzel, nehezített</w:t>
      </w:r>
      <w:r w:rsidRPr="006471B3">
        <w:rPr>
          <w:rFonts w:cs="Calibri"/>
          <w:sz w:val="24"/>
          <w:szCs w:val="24"/>
        </w:rPr>
        <w:t>)</w:t>
      </w:r>
    </w:p>
    <w:p w:rsidR="00851F56" w:rsidRPr="006471B3" w:rsidRDefault="00851F56" w:rsidP="00851F56">
      <w:pPr>
        <w:numPr>
          <w:ilvl w:val="0"/>
          <w:numId w:val="18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nyolcas</w:t>
      </w:r>
    </w:p>
    <w:p w:rsidR="00851F56" w:rsidRPr="006471B3" w:rsidRDefault="00851F56" w:rsidP="00851F56">
      <w:pPr>
        <w:numPr>
          <w:ilvl w:val="0"/>
          <w:numId w:val="18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haránt</w:t>
      </w:r>
    </w:p>
    <w:p w:rsidR="00851F56" w:rsidRPr="006471B3" w:rsidRDefault="00851F56" w:rsidP="00851F56">
      <w:pPr>
        <w:spacing w:after="0"/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Dörzsölés</w:t>
      </w:r>
    </w:p>
    <w:p w:rsidR="00851F56" w:rsidRPr="006471B3" w:rsidRDefault="00851F56" w:rsidP="00851F56">
      <w:pPr>
        <w:numPr>
          <w:ilvl w:val="0"/>
          <w:numId w:val="19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vasaló</w:t>
      </w:r>
    </w:p>
    <w:p w:rsidR="00851F56" w:rsidRPr="006471B3" w:rsidRDefault="00851F56" w:rsidP="00851F56">
      <w:pPr>
        <w:numPr>
          <w:ilvl w:val="0"/>
          <w:numId w:val="19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gyalu</w:t>
      </w:r>
    </w:p>
    <w:p w:rsidR="00851F56" w:rsidRPr="006471B3" w:rsidRDefault="00851F56" w:rsidP="00851F56">
      <w:pPr>
        <w:numPr>
          <w:ilvl w:val="0"/>
          <w:numId w:val="19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tenyérgyökös (kéztővel)</w:t>
      </w:r>
    </w:p>
    <w:p w:rsidR="00851F56" w:rsidRPr="006471B3" w:rsidRDefault="00851F56" w:rsidP="00851F56">
      <w:pPr>
        <w:numPr>
          <w:ilvl w:val="0"/>
          <w:numId w:val="19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PIP </w:t>
      </w:r>
    </w:p>
    <w:p w:rsidR="00851F56" w:rsidRPr="006471B3" w:rsidRDefault="00851F56" w:rsidP="00851F56">
      <w:pPr>
        <w:numPr>
          <w:ilvl w:val="0"/>
          <w:numId w:val="19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3-4. ujjas</w:t>
      </w:r>
    </w:p>
    <w:p w:rsidR="00851F56" w:rsidRPr="006471B3" w:rsidRDefault="00851F56" w:rsidP="00851F56">
      <w:pPr>
        <w:numPr>
          <w:ilvl w:val="0"/>
          <w:numId w:val="19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hüvelykujjas</w:t>
      </w:r>
    </w:p>
    <w:p w:rsidR="00851F56" w:rsidRPr="006471B3" w:rsidRDefault="00851F56" w:rsidP="00851F56">
      <w:pPr>
        <w:spacing w:after="0"/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Gyúrás</w:t>
      </w:r>
    </w:p>
    <w:p w:rsidR="00851F56" w:rsidRPr="006471B3" w:rsidRDefault="00851F56" w:rsidP="00851F56">
      <w:pPr>
        <w:numPr>
          <w:ilvl w:val="0"/>
          <w:numId w:val="20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egykezes kiemelt (olló)</w:t>
      </w:r>
    </w:p>
    <w:p w:rsidR="00851F56" w:rsidRPr="006471B3" w:rsidRDefault="00851F56" w:rsidP="00851F56">
      <w:pPr>
        <w:numPr>
          <w:ilvl w:val="0"/>
          <w:numId w:val="20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haránt</w:t>
      </w:r>
    </w:p>
    <w:p w:rsidR="00851F56" w:rsidRPr="006471B3" w:rsidRDefault="00851F56" w:rsidP="00851F56">
      <w:pPr>
        <w:numPr>
          <w:ilvl w:val="0"/>
          <w:numId w:val="20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kétkezes kiemelt</w:t>
      </w:r>
    </w:p>
    <w:p w:rsidR="00851F56" w:rsidRPr="006471B3" w:rsidRDefault="00851F56" w:rsidP="00851F56">
      <w:pPr>
        <w:numPr>
          <w:ilvl w:val="0"/>
          <w:numId w:val="20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vongálás</w:t>
      </w:r>
    </w:p>
    <w:p w:rsidR="00851F56" w:rsidRPr="006471B3" w:rsidRDefault="00851F56" w:rsidP="00851F56">
      <w:pPr>
        <w:numPr>
          <w:ilvl w:val="0"/>
          <w:numId w:val="20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félkörös gyúrás</w:t>
      </w:r>
    </w:p>
    <w:p w:rsidR="00851F56" w:rsidRPr="006471B3" w:rsidRDefault="00851F56" w:rsidP="00851F56">
      <w:pPr>
        <w:spacing w:after="0"/>
        <w:rPr>
          <w:rFonts w:cs="Calibri"/>
          <w:b/>
          <w:caps/>
          <w:sz w:val="24"/>
          <w:szCs w:val="24"/>
        </w:rPr>
      </w:pPr>
      <w:r w:rsidRPr="006471B3">
        <w:rPr>
          <w:rFonts w:cs="Calibri"/>
          <w:b/>
          <w:caps/>
          <w:sz w:val="24"/>
          <w:szCs w:val="24"/>
        </w:rPr>
        <w:lastRenderedPageBreak/>
        <w:t>Kiegészítő fogások</w:t>
      </w:r>
    </w:p>
    <w:p w:rsidR="00851F56" w:rsidRPr="006471B3" w:rsidRDefault="00851F56" w:rsidP="00851F56">
      <w:pPr>
        <w:numPr>
          <w:ilvl w:val="0"/>
          <w:numId w:val="21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mángorlás</w:t>
      </w:r>
    </w:p>
    <w:p w:rsidR="00851F56" w:rsidRDefault="00851F56" w:rsidP="00851F56">
      <w:pPr>
        <w:numPr>
          <w:ilvl w:val="0"/>
          <w:numId w:val="21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szitálás</w:t>
      </w:r>
    </w:p>
    <w:p w:rsidR="00C803BF" w:rsidRPr="006471B3" w:rsidRDefault="00C803BF" w:rsidP="00C803BF">
      <w:pPr>
        <w:tabs>
          <w:tab w:val="left" w:pos="284"/>
        </w:tabs>
        <w:spacing w:after="0" w:line="256" w:lineRule="auto"/>
        <w:ind w:left="720"/>
        <w:rPr>
          <w:rFonts w:cs="Calibri"/>
          <w:sz w:val="24"/>
          <w:szCs w:val="24"/>
        </w:rPr>
      </w:pPr>
    </w:p>
    <w:p w:rsidR="00851F56" w:rsidRPr="006471B3" w:rsidRDefault="00851F56" w:rsidP="00851F56">
      <w:pPr>
        <w:spacing w:after="0"/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VIBRÁLÁS</w:t>
      </w:r>
    </w:p>
    <w:p w:rsidR="00851F56" w:rsidRPr="006471B3" w:rsidRDefault="00851F56" w:rsidP="00851F56">
      <w:pPr>
        <w:numPr>
          <w:ilvl w:val="0"/>
          <w:numId w:val="22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kéztővel</w:t>
      </w:r>
    </w:p>
    <w:p w:rsidR="00851F56" w:rsidRPr="006471B3" w:rsidRDefault="00851F56" w:rsidP="00851F56">
      <w:pPr>
        <w:numPr>
          <w:ilvl w:val="0"/>
          <w:numId w:val="22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kézéllel</w:t>
      </w:r>
    </w:p>
    <w:p w:rsidR="00851F56" w:rsidRPr="006471B3" w:rsidRDefault="00851F56" w:rsidP="00851F56">
      <w:pPr>
        <w:numPr>
          <w:ilvl w:val="0"/>
          <w:numId w:val="22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tenyérrel</w:t>
      </w:r>
    </w:p>
    <w:p w:rsidR="00851F56" w:rsidRPr="006471B3" w:rsidRDefault="00851F56" w:rsidP="00851F56">
      <w:pPr>
        <w:numPr>
          <w:ilvl w:val="0"/>
          <w:numId w:val="22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ököllel</w:t>
      </w:r>
    </w:p>
    <w:p w:rsidR="00851F56" w:rsidRDefault="00851F56" w:rsidP="00851F56">
      <w:pPr>
        <w:numPr>
          <w:ilvl w:val="0"/>
          <w:numId w:val="22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ujjbeggyel</w:t>
      </w:r>
    </w:p>
    <w:p w:rsidR="00C803BF" w:rsidRPr="006471B3" w:rsidRDefault="00C803BF" w:rsidP="00C803BF">
      <w:pPr>
        <w:tabs>
          <w:tab w:val="left" w:pos="284"/>
        </w:tabs>
        <w:spacing w:after="0" w:line="256" w:lineRule="auto"/>
        <w:ind w:left="720"/>
        <w:rPr>
          <w:rFonts w:cs="Calibri"/>
          <w:sz w:val="24"/>
          <w:szCs w:val="24"/>
        </w:rPr>
      </w:pPr>
    </w:p>
    <w:p w:rsidR="00851F56" w:rsidRPr="006471B3" w:rsidRDefault="00851F56" w:rsidP="00851F56">
      <w:pPr>
        <w:spacing w:after="0"/>
        <w:ind w:left="360"/>
        <w:rPr>
          <w:rFonts w:cs="Calibri"/>
          <w:sz w:val="24"/>
          <w:szCs w:val="24"/>
        </w:rPr>
      </w:pPr>
    </w:p>
    <w:p w:rsidR="00851F56" w:rsidRPr="006471B3" w:rsidRDefault="00851F56" w:rsidP="00851F56">
      <w:pPr>
        <w:spacing w:after="0"/>
        <w:rPr>
          <w:rFonts w:cs="Calibri"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ÜTÖGETÉS</w:t>
      </w:r>
    </w:p>
    <w:p w:rsidR="00851F56" w:rsidRPr="006471B3" w:rsidRDefault="00851F56" w:rsidP="00851F56">
      <w:pPr>
        <w:numPr>
          <w:ilvl w:val="0"/>
          <w:numId w:val="23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 ujjbegyes kopogtatás</w:t>
      </w:r>
    </w:p>
    <w:p w:rsidR="00851F56" w:rsidRPr="006471B3" w:rsidRDefault="00851F56" w:rsidP="00851F56">
      <w:pPr>
        <w:numPr>
          <w:ilvl w:val="0"/>
          <w:numId w:val="23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 paskolás</w:t>
      </w:r>
    </w:p>
    <w:p w:rsidR="00851F56" w:rsidRPr="006471B3" w:rsidRDefault="00851F56" w:rsidP="00851F56">
      <w:pPr>
        <w:numPr>
          <w:ilvl w:val="0"/>
          <w:numId w:val="23"/>
        </w:numPr>
        <w:tabs>
          <w:tab w:val="left" w:pos="284"/>
        </w:tabs>
        <w:spacing w:after="0" w:line="256" w:lineRule="auto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 vágás</w:t>
      </w:r>
    </w:p>
    <w:p w:rsidR="00851F56" w:rsidRPr="006471B3" w:rsidRDefault="00851F56" w:rsidP="00851F56">
      <w:pPr>
        <w:tabs>
          <w:tab w:val="left" w:pos="284"/>
        </w:tabs>
        <w:spacing w:after="0" w:line="256" w:lineRule="auto"/>
        <w:ind w:left="360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4. hanyintott öklözés</w:t>
      </w:r>
    </w:p>
    <w:p w:rsidR="00C803BF" w:rsidRDefault="00C803BF" w:rsidP="005A0C7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</w:p>
    <w:p w:rsidR="00C803BF" w:rsidRDefault="00C803BF" w:rsidP="005A0C7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  <w:sectPr w:rsidR="00C803BF" w:rsidSect="00C803BF">
          <w:type w:val="continuous"/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697BAB" w:rsidRDefault="005A0C75" w:rsidP="005A0C7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lastRenderedPageBreak/>
        <w:t xml:space="preserve">Kiegészítő fogások: </w:t>
      </w:r>
    </w:p>
    <w:p w:rsidR="000A658E" w:rsidRDefault="005A0C75" w:rsidP="005A0C7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Felrázás: </w:t>
      </w:r>
      <w:r w:rsidRPr="006471B3">
        <w:rPr>
          <w:rFonts w:cs="Calibri"/>
          <w:bCs/>
          <w:iCs/>
          <w:sz w:val="24"/>
          <w:szCs w:val="24"/>
        </w:rPr>
        <w:t xml:space="preserve">Hanyatt fekvésben – talpra helyezett lábnál: </w:t>
      </w:r>
      <w:r w:rsidR="004475B2" w:rsidRPr="006471B3">
        <w:rPr>
          <w:rFonts w:cs="Calibri"/>
          <w:bCs/>
          <w:iCs/>
          <w:sz w:val="24"/>
          <w:szCs w:val="24"/>
        </w:rPr>
        <w:t xml:space="preserve">               - - - </w:t>
      </w:r>
      <w:r w:rsidRPr="006471B3">
        <w:rPr>
          <w:rFonts w:cs="Calibri"/>
          <w:bCs/>
          <w:iCs/>
          <w:sz w:val="24"/>
          <w:szCs w:val="24"/>
        </w:rPr>
        <w:t xml:space="preserve">m. triceps surae (háromfejű lábikra izom) egy kezes vagy két kezes felrázása.                             </w:t>
      </w:r>
      <w:r w:rsidR="004475B2" w:rsidRPr="006471B3">
        <w:rPr>
          <w:rFonts w:cs="Calibri"/>
          <w:bCs/>
          <w:iCs/>
          <w:sz w:val="24"/>
          <w:szCs w:val="24"/>
        </w:rPr>
        <w:t xml:space="preserve">- </w:t>
      </w:r>
      <w:r w:rsidRPr="006471B3">
        <w:rPr>
          <w:rFonts w:cs="Calibri"/>
          <w:bCs/>
          <w:iCs/>
          <w:sz w:val="24"/>
          <w:szCs w:val="24"/>
        </w:rPr>
        <w:t>m. gastrocnemius (kétfejű lábikra izom</w:t>
      </w:r>
      <w:r w:rsidR="004475B2" w:rsidRPr="006471B3">
        <w:rPr>
          <w:rFonts w:cs="Calibri"/>
          <w:bCs/>
          <w:iCs/>
          <w:sz w:val="24"/>
          <w:szCs w:val="24"/>
        </w:rPr>
        <w:t>) 2</w:t>
      </w:r>
      <w:r w:rsidRPr="006471B3">
        <w:rPr>
          <w:rFonts w:cs="Calibri"/>
          <w:bCs/>
          <w:iCs/>
          <w:sz w:val="24"/>
          <w:szCs w:val="24"/>
        </w:rPr>
        <w:t xml:space="preserve"> </w:t>
      </w:r>
      <w:r w:rsidR="004475B2" w:rsidRPr="006471B3">
        <w:rPr>
          <w:rFonts w:cs="Calibri"/>
          <w:bCs/>
          <w:iCs/>
          <w:sz w:val="24"/>
          <w:szCs w:val="24"/>
        </w:rPr>
        <w:t>fejé</w:t>
      </w:r>
      <w:r w:rsidRPr="006471B3">
        <w:rPr>
          <w:rFonts w:cs="Calibri"/>
          <w:bCs/>
          <w:iCs/>
          <w:sz w:val="24"/>
          <w:szCs w:val="24"/>
        </w:rPr>
        <w:t xml:space="preserve">nek szétválasztása.                     </w:t>
      </w:r>
      <w:r w:rsidR="004475B2" w:rsidRPr="006471B3">
        <w:rPr>
          <w:rFonts w:cs="Calibri"/>
          <w:bCs/>
          <w:iCs/>
          <w:sz w:val="24"/>
          <w:szCs w:val="24"/>
        </w:rPr>
        <w:t xml:space="preserve">Mángorlás: comb sagittalis síkú felrázása.                                      </w:t>
      </w:r>
      <w:r w:rsidR="004475B2" w:rsidRPr="006471B3">
        <w:rPr>
          <w:rFonts w:cs="Calibri"/>
          <w:b/>
          <w:bCs/>
          <w:iCs/>
          <w:sz w:val="24"/>
          <w:szCs w:val="24"/>
        </w:rPr>
        <w:t>Szitálás</w:t>
      </w:r>
      <w:r w:rsidR="004475B2" w:rsidRPr="006471B3">
        <w:rPr>
          <w:rFonts w:cs="Calibri"/>
          <w:bCs/>
          <w:iCs/>
          <w:sz w:val="24"/>
          <w:szCs w:val="24"/>
        </w:rPr>
        <w:t xml:space="preserve">: comb felrázása frontális síkban.                                                 </w:t>
      </w:r>
      <w:r w:rsidR="00851F56" w:rsidRPr="006471B3">
        <w:rPr>
          <w:rFonts w:cs="Calibri"/>
          <w:b/>
          <w:bCs/>
          <w:i/>
          <w:iCs/>
          <w:sz w:val="24"/>
          <w:szCs w:val="24"/>
        </w:rPr>
        <w:t>Kirázás:</w:t>
      </w:r>
      <w:r w:rsidR="00851F56" w:rsidRPr="006471B3">
        <w:rPr>
          <w:rFonts w:cs="Calibri"/>
          <w:bCs/>
          <w:iCs/>
          <w:sz w:val="24"/>
          <w:szCs w:val="24"/>
        </w:rPr>
        <w:t xml:space="preserve"> A masszázs kiegészítő fogása lehet, nem minden esetben használjuk. Kontra indikáció: Protézisek, luxatio. A csípőízület</w:t>
      </w:r>
      <w:r w:rsidR="00B17258" w:rsidRPr="006471B3">
        <w:rPr>
          <w:rFonts w:cs="Calibri"/>
          <w:bCs/>
          <w:iCs/>
          <w:sz w:val="24"/>
          <w:szCs w:val="24"/>
        </w:rPr>
        <w:t xml:space="preserve"> vibráló kimozgatása enyhe trakcióban az alsó végtag circumductioja közben, mind két irányban. </w:t>
      </w:r>
    </w:p>
    <w:p w:rsidR="00B17258" w:rsidRPr="006471B3" w:rsidRDefault="00B17258" w:rsidP="005A0C7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>Intermittálás</w:t>
      </w:r>
      <w:r w:rsidRPr="006471B3">
        <w:rPr>
          <w:rFonts w:cs="Calibri"/>
          <w:bCs/>
          <w:iCs/>
          <w:sz w:val="24"/>
          <w:szCs w:val="24"/>
        </w:rPr>
        <w:t xml:space="preserve"> kiegészítő fogást is alkalmazhatunk gipsz levétele vagy ödéma kezelésére (lásd nyirokdrenázs).</w:t>
      </w:r>
    </w:p>
    <w:p w:rsidR="000269AD" w:rsidRPr="006471B3" w:rsidRDefault="00B17258" w:rsidP="00A0691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>Végezetül lesim</w:t>
      </w:r>
      <w:r w:rsidR="00C458F7" w:rsidRPr="006471B3">
        <w:rPr>
          <w:rFonts w:cs="Calibri"/>
          <w:bCs/>
          <w:iCs/>
          <w:sz w:val="24"/>
          <w:szCs w:val="24"/>
        </w:rPr>
        <w:t xml:space="preserve">ítással befejezzük a masszázst. </w:t>
      </w:r>
      <w:r w:rsidR="00A06913" w:rsidRPr="006471B3">
        <w:rPr>
          <w:rFonts w:cs="Calibri"/>
          <w:bCs/>
          <w:iCs/>
          <w:sz w:val="24"/>
          <w:szCs w:val="24"/>
        </w:rPr>
        <w:t xml:space="preserve">                                       </w:t>
      </w:r>
    </w:p>
    <w:p w:rsidR="00A06913" w:rsidRPr="006471B3" w:rsidRDefault="00A06913" w:rsidP="00DA33E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>Indikációk</w:t>
      </w:r>
      <w:r w:rsidRPr="006471B3">
        <w:rPr>
          <w:rFonts w:cs="Calibri"/>
          <w:bCs/>
          <w:iCs/>
          <w:sz w:val="24"/>
          <w:szCs w:val="24"/>
        </w:rPr>
        <w:t>: -Pes planus, Csipőficam, csipőizületi kopás, térdízületi kopás, csípő- és térd műtétek után –utókezelés, varicositas-</w:t>
      </w:r>
      <w:r w:rsidR="00367003" w:rsidRPr="006471B3">
        <w:rPr>
          <w:rFonts w:cs="Calibri"/>
          <w:bCs/>
          <w:iCs/>
          <w:sz w:val="24"/>
          <w:szCs w:val="24"/>
        </w:rPr>
        <w:t xml:space="preserve"> </w:t>
      </w:r>
      <w:r w:rsidRPr="006471B3">
        <w:rPr>
          <w:rFonts w:cs="Calibri"/>
          <w:bCs/>
          <w:iCs/>
          <w:sz w:val="24"/>
          <w:szCs w:val="24"/>
        </w:rPr>
        <w:t xml:space="preserve">ellenoldali ép végtagon, </w:t>
      </w:r>
      <w:r w:rsidR="00367003" w:rsidRPr="006471B3">
        <w:rPr>
          <w:rFonts w:cs="Calibri"/>
          <w:bCs/>
          <w:iCs/>
          <w:sz w:val="24"/>
          <w:szCs w:val="24"/>
        </w:rPr>
        <w:t>érszűkület, - a szűkület felett, paresis, paralysis- izomgyengeség és bénulás, spaticus neurólogiai kórképek-pl. sclerosis multiplex, parkinson syndroma.</w:t>
      </w:r>
    </w:p>
    <w:p w:rsidR="00A96CFB" w:rsidRPr="006471B3" w:rsidRDefault="00DA33EF" w:rsidP="00A96CF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lastRenderedPageBreak/>
        <w:t>Általános ellenjavallatok</w:t>
      </w:r>
      <w:r w:rsidR="004475B2" w:rsidRPr="006471B3">
        <w:rPr>
          <w:rFonts w:cs="Calibri"/>
          <w:b/>
          <w:bCs/>
          <w:iCs/>
          <w:sz w:val="24"/>
          <w:szCs w:val="24"/>
        </w:rPr>
        <w:t xml:space="preserve"> és abszolút kontra indikációk</w:t>
      </w:r>
      <w:r w:rsidR="004475B2" w:rsidRPr="006471B3">
        <w:rPr>
          <w:rFonts w:cs="Calibri"/>
          <w:bCs/>
          <w:iCs/>
          <w:sz w:val="24"/>
          <w:szCs w:val="24"/>
        </w:rPr>
        <w:t xml:space="preserve">: Láz, fertőző betegség, akut gyulladás, daganat, legyengült állapot, előrehaladott osteoporosis, </w:t>
      </w:r>
      <w:r w:rsidRPr="006471B3">
        <w:rPr>
          <w:rFonts w:cs="Calibri"/>
          <w:bCs/>
          <w:iCs/>
          <w:sz w:val="24"/>
          <w:szCs w:val="24"/>
        </w:rPr>
        <w:t xml:space="preserve"> -Varicositas- az érintett oldalon, thrombophlebitis- felszínes vénagyulladás- piros csík a véna mentén, mélyvénás thrombosis, arteriosclerosis- a szűkületnél és az alatt sem!! Lábszárfekély- ulcus cruris belboka mögött- pirosas, nedvedző, határa egyenetlen:(nyirokmasszázs), nyiroködema- kemény, ujjlenyomatot tartja</w:t>
      </w:r>
      <w:r w:rsidR="00E05B73" w:rsidRPr="006471B3">
        <w:rPr>
          <w:rFonts w:cs="Calibri"/>
          <w:bCs/>
          <w:iCs/>
          <w:sz w:val="24"/>
          <w:szCs w:val="24"/>
        </w:rPr>
        <w:t>:</w:t>
      </w:r>
      <w:r w:rsidRPr="006471B3">
        <w:rPr>
          <w:rFonts w:cs="Calibri"/>
          <w:bCs/>
          <w:iCs/>
          <w:sz w:val="24"/>
          <w:szCs w:val="24"/>
        </w:rPr>
        <w:t>(nyirokmasszázs</w:t>
      </w:r>
      <w:r w:rsidR="00E05B73" w:rsidRPr="006471B3">
        <w:rPr>
          <w:rFonts w:cs="Calibri"/>
          <w:bCs/>
          <w:iCs/>
          <w:sz w:val="24"/>
          <w:szCs w:val="24"/>
        </w:rPr>
        <w:t>- gyógytornász!)</w:t>
      </w:r>
    </w:p>
    <w:p w:rsidR="00B57D2A" w:rsidRPr="006471B3" w:rsidRDefault="00B57D2A" w:rsidP="005F30E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</w:p>
    <w:p w:rsidR="0068306D" w:rsidRPr="006471B3" w:rsidRDefault="00A200B4" w:rsidP="0068306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>15/C Ismertesse a gyermekkori és a felnőttkori csípőízületet és térdízületet érintő ortopédiai betegségeket!</w:t>
      </w:r>
    </w:p>
    <w:p w:rsidR="0068306D" w:rsidRPr="006471B3" w:rsidRDefault="0068306D" w:rsidP="0068306D">
      <w:pPr>
        <w:jc w:val="both"/>
        <w:rPr>
          <w:rFonts w:cs="Calibri"/>
          <w:sz w:val="24"/>
          <w:szCs w:val="24"/>
          <w:u w:val="single"/>
        </w:rPr>
      </w:pPr>
    </w:p>
    <w:p w:rsidR="0068306D" w:rsidRPr="006471B3" w:rsidRDefault="0068306D" w:rsidP="0068306D">
      <w:pPr>
        <w:pStyle w:val="MIOKttelvzlat1felsorolsnorml"/>
        <w:numPr>
          <w:ilvl w:val="0"/>
          <w:numId w:val="33"/>
        </w:numPr>
        <w:spacing w:before="0" w:after="0"/>
        <w:rPr>
          <w:rFonts w:asciiTheme="minorHAnsi" w:hAnsiTheme="minorHAnsi" w:cs="Calibri"/>
          <w:szCs w:val="24"/>
        </w:rPr>
      </w:pPr>
      <w:r w:rsidRPr="006471B3">
        <w:rPr>
          <w:rFonts w:asciiTheme="minorHAnsi" w:hAnsiTheme="minorHAnsi" w:cs="Calibri"/>
          <w:szCs w:val="24"/>
        </w:rPr>
        <w:t>Veleszületett csípőficamról beszélünk,</w:t>
      </w:r>
      <w:r w:rsidR="00CC65E2" w:rsidRPr="006471B3">
        <w:rPr>
          <w:rFonts w:asciiTheme="minorHAnsi" w:hAnsiTheme="minorHAnsi" w:cs="Calibri"/>
          <w:szCs w:val="24"/>
        </w:rPr>
        <w:t xml:space="preserve"> (luxatio coxae congenita)</w:t>
      </w:r>
    </w:p>
    <w:p w:rsidR="0068306D" w:rsidRPr="006471B3" w:rsidRDefault="00014AA2" w:rsidP="0068306D">
      <w:pPr>
        <w:ind w:left="284"/>
        <w:jc w:val="both"/>
        <w:rPr>
          <w:rStyle w:val="Stlus12pt"/>
          <w:rFonts w:asciiTheme="minorHAnsi" w:hAnsiTheme="minorHAnsi" w:cs="Calibri"/>
        </w:rPr>
      </w:pPr>
      <w:r>
        <w:rPr>
          <w:rStyle w:val="Stlus12pt"/>
          <w:rFonts w:asciiTheme="minorHAnsi" w:hAnsiTheme="minorHAnsi" w:cs="Calibri"/>
        </w:rPr>
        <w:t>Lényege:</w:t>
      </w:r>
      <w:r w:rsidR="0068306D" w:rsidRPr="006471B3">
        <w:rPr>
          <w:rStyle w:val="Stlus12pt"/>
          <w:rFonts w:asciiTheme="minorHAnsi" w:hAnsiTheme="minorHAnsi" w:cs="Calibri"/>
        </w:rPr>
        <w:t xml:space="preserve"> az újszülött </w:t>
      </w:r>
      <w:r w:rsidR="002C772D">
        <w:rPr>
          <w:rStyle w:val="Stlus12pt"/>
          <w:rFonts w:asciiTheme="minorHAnsi" w:hAnsiTheme="minorHAnsi" w:cs="Calibri"/>
        </w:rPr>
        <w:t xml:space="preserve">csípőízületének </w:t>
      </w:r>
      <w:r w:rsidR="002C772D" w:rsidRPr="00014AA2">
        <w:rPr>
          <w:rStyle w:val="Stlus12pt"/>
          <w:rFonts w:asciiTheme="minorHAnsi" w:hAnsiTheme="minorHAnsi" w:cs="Calibri"/>
          <w:u w:val="single"/>
        </w:rPr>
        <w:t>vápája és a</w:t>
      </w:r>
      <w:r w:rsidR="00CC65E2" w:rsidRPr="00014AA2">
        <w:rPr>
          <w:rStyle w:val="Stlus12pt"/>
          <w:rFonts w:asciiTheme="minorHAnsi" w:hAnsiTheme="minorHAnsi" w:cs="Calibri"/>
          <w:u w:val="single"/>
        </w:rPr>
        <w:t xml:space="preserve"> combcsont feje</w:t>
      </w:r>
      <w:r w:rsidR="0068306D" w:rsidRPr="00014AA2">
        <w:rPr>
          <w:rStyle w:val="Stlus12pt"/>
          <w:rFonts w:asciiTheme="minorHAnsi" w:hAnsiTheme="minorHAnsi" w:cs="Calibri"/>
          <w:u w:val="single"/>
        </w:rPr>
        <w:t xml:space="preserve"> külön áll.</w:t>
      </w:r>
      <w:r w:rsidR="0068306D" w:rsidRPr="006471B3">
        <w:rPr>
          <w:rStyle w:val="Stlus12pt"/>
          <w:rFonts w:asciiTheme="minorHAnsi" w:hAnsiTheme="minorHAnsi" w:cs="Calibri"/>
        </w:rPr>
        <w:t xml:space="preserve"> </w:t>
      </w:r>
    </w:p>
    <w:p w:rsidR="0068306D" w:rsidRPr="006471B3" w:rsidRDefault="0068306D" w:rsidP="00CC65E2">
      <w:pPr>
        <w:ind w:left="284"/>
        <w:jc w:val="both"/>
        <w:rPr>
          <w:rFonts w:cs="Calibri"/>
          <w:sz w:val="24"/>
          <w:szCs w:val="24"/>
        </w:rPr>
      </w:pPr>
      <w:r w:rsidRPr="006471B3">
        <w:rPr>
          <w:rStyle w:val="Stlus12pt"/>
          <w:rFonts w:asciiTheme="minorHAnsi" w:hAnsiTheme="minorHAnsi" w:cs="Calibri"/>
          <w:b/>
        </w:rPr>
        <w:t>Oka</w:t>
      </w:r>
      <w:r w:rsidRPr="006471B3">
        <w:rPr>
          <w:rStyle w:val="Stlus12pt"/>
          <w:rFonts w:asciiTheme="minorHAnsi" w:hAnsiTheme="minorHAnsi" w:cs="Calibri"/>
        </w:rPr>
        <w:t>: ismeretlen. A csípőficam gyakoribb lányoknál és farfekvéssel született csecsemőknél.</w:t>
      </w:r>
    </w:p>
    <w:p w:rsidR="0068306D" w:rsidRPr="006471B3" w:rsidRDefault="0068306D" w:rsidP="00B279AD">
      <w:pPr>
        <w:ind w:left="284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Veleszüle</w:t>
      </w:r>
      <w:r w:rsidR="00B279AD" w:rsidRPr="006471B3">
        <w:rPr>
          <w:rFonts w:cs="Calibri"/>
          <w:sz w:val="24"/>
          <w:szCs w:val="24"/>
        </w:rPr>
        <w:t>tett csípőízületi elváltozások:</w:t>
      </w:r>
    </w:p>
    <w:p w:rsidR="0068306D" w:rsidRPr="006471B3" w:rsidRDefault="0068306D" w:rsidP="0068306D">
      <w:pPr>
        <w:numPr>
          <w:ilvl w:val="0"/>
          <w:numId w:val="29"/>
        </w:numPr>
        <w:tabs>
          <w:tab w:val="clear" w:pos="1068"/>
          <w:tab w:val="num" w:pos="709"/>
        </w:tabs>
        <w:spacing w:after="0" w:line="240" w:lineRule="auto"/>
        <w:ind w:left="709" w:hanging="425"/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Laza csípő</w:t>
      </w:r>
    </w:p>
    <w:p w:rsidR="0068306D" w:rsidRPr="006471B3" w:rsidRDefault="0068306D" w:rsidP="0068306D">
      <w:pPr>
        <w:pStyle w:val="Szvegtrzsbehzssal2"/>
        <w:spacing w:after="0" w:line="240" w:lineRule="auto"/>
        <w:ind w:left="709"/>
        <w:rPr>
          <w:rFonts w:asciiTheme="minorHAnsi" w:hAnsiTheme="minorHAnsi" w:cs="Calibri"/>
          <w:sz w:val="24"/>
          <w:szCs w:val="24"/>
        </w:rPr>
      </w:pPr>
      <w:r w:rsidRPr="006471B3">
        <w:rPr>
          <w:rFonts w:asciiTheme="minorHAnsi" w:hAnsiTheme="minorHAnsi" w:cs="Calibri"/>
          <w:sz w:val="24"/>
          <w:szCs w:val="24"/>
        </w:rPr>
        <w:t>A combcsont feje az ízületi vápából kifelé nyomható, de nem hagyja el a vápát.</w:t>
      </w:r>
    </w:p>
    <w:p w:rsidR="0068306D" w:rsidRPr="006471B3" w:rsidRDefault="0068306D" w:rsidP="0068306D">
      <w:pPr>
        <w:numPr>
          <w:ilvl w:val="0"/>
          <w:numId w:val="29"/>
        </w:numPr>
        <w:tabs>
          <w:tab w:val="clear" w:pos="1068"/>
          <w:tab w:val="num" w:pos="709"/>
        </w:tabs>
        <w:spacing w:after="0" w:line="240" w:lineRule="auto"/>
        <w:ind w:left="709" w:hanging="425"/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 xml:space="preserve">Instabil luxálható csípő </w:t>
      </w:r>
      <w:r w:rsidRPr="006471B3">
        <w:rPr>
          <w:rStyle w:val="Stlus12pt"/>
          <w:rFonts w:asciiTheme="minorHAnsi" w:hAnsiTheme="minorHAnsi" w:cs="Calibri"/>
        </w:rPr>
        <w:t>(megváltoztatható csípőficam</w:t>
      </w:r>
      <w:r w:rsidRPr="006471B3">
        <w:rPr>
          <w:rFonts w:cs="Calibri"/>
          <w:b/>
          <w:bCs/>
          <w:sz w:val="24"/>
          <w:szCs w:val="24"/>
        </w:rPr>
        <w:t>)</w:t>
      </w:r>
    </w:p>
    <w:p w:rsidR="0068306D" w:rsidRPr="006471B3" w:rsidRDefault="0068306D" w:rsidP="0068306D">
      <w:pPr>
        <w:ind w:left="709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 femur (combcsont) fej a vápától hátrafelé kinyomható, és közben zökkenést hallunk.</w:t>
      </w:r>
    </w:p>
    <w:p w:rsidR="0068306D" w:rsidRPr="006471B3" w:rsidRDefault="00CC65E2" w:rsidP="0068306D">
      <w:pPr>
        <w:numPr>
          <w:ilvl w:val="0"/>
          <w:numId w:val="29"/>
        </w:numPr>
        <w:tabs>
          <w:tab w:val="clear" w:pos="1068"/>
          <w:tab w:val="num" w:pos="709"/>
        </w:tabs>
        <w:spacing w:after="0" w:line="240" w:lineRule="auto"/>
        <w:ind w:left="709" w:hanging="425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 xml:space="preserve">Luxáció coxae congenita </w:t>
      </w:r>
      <w:r w:rsidR="0068306D" w:rsidRPr="006471B3">
        <w:rPr>
          <w:rFonts w:cs="Calibri"/>
          <w:b/>
          <w:bCs/>
          <w:sz w:val="24"/>
          <w:szCs w:val="24"/>
        </w:rPr>
        <w:t>(veleszületett csípőficam)</w:t>
      </w:r>
    </w:p>
    <w:p w:rsidR="0068306D" w:rsidRPr="006471B3" w:rsidRDefault="0068306D" w:rsidP="0068306D">
      <w:pPr>
        <w:ind w:left="709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Ilyenkor nyugalmi helyzetben a femurfej a vápán kívül tartózkodik. A hajlított csípőt abdukálva a femurfej zökkenés kíséretében reponálható (visszarakható) a vápába</w:t>
      </w:r>
      <w:r w:rsidR="00B279AD" w:rsidRPr="006471B3">
        <w:rPr>
          <w:rFonts w:cs="Calibri"/>
          <w:sz w:val="24"/>
          <w:szCs w:val="24"/>
        </w:rPr>
        <w:t xml:space="preserve">. </w:t>
      </w:r>
    </w:p>
    <w:p w:rsidR="0068306D" w:rsidRPr="006471B3" w:rsidRDefault="0068306D" w:rsidP="0068306D">
      <w:pPr>
        <w:numPr>
          <w:ilvl w:val="0"/>
          <w:numId w:val="29"/>
        </w:numPr>
        <w:tabs>
          <w:tab w:val="clear" w:pos="1068"/>
          <w:tab w:val="num" w:pos="709"/>
        </w:tabs>
        <w:spacing w:after="0" w:line="240" w:lineRule="auto"/>
        <w:ind w:left="709" w:hanging="425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 xml:space="preserve">Dysplasia (rendellenes fejlődés) coxae congenita </w:t>
      </w:r>
      <w:r w:rsidRPr="006471B3">
        <w:rPr>
          <w:rStyle w:val="Stlus12pt"/>
          <w:rFonts w:asciiTheme="minorHAnsi" w:hAnsiTheme="minorHAnsi" w:cs="Calibri"/>
        </w:rPr>
        <w:t>(veleszületett csípőízületi rendellenesség)</w:t>
      </w:r>
    </w:p>
    <w:p w:rsidR="000A658E" w:rsidRPr="006471B3" w:rsidRDefault="0068306D" w:rsidP="000A658E">
      <w:pPr>
        <w:ind w:left="709"/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sz w:val="24"/>
          <w:szCs w:val="24"/>
        </w:rPr>
        <w:t xml:space="preserve">Csökevényes fejlődés. </w:t>
      </w:r>
      <w:r w:rsidRPr="006471B3">
        <w:rPr>
          <w:rFonts w:cs="Calibri"/>
          <w:sz w:val="24"/>
          <w:szCs w:val="24"/>
          <w:u w:val="single"/>
        </w:rPr>
        <w:t>Az ízület</w:t>
      </w:r>
      <w:r w:rsidR="00574480" w:rsidRPr="006471B3">
        <w:rPr>
          <w:rFonts w:cs="Calibri"/>
          <w:sz w:val="24"/>
          <w:szCs w:val="24"/>
          <w:u w:val="single"/>
        </w:rPr>
        <w:t>i vápa sekélyebb</w:t>
      </w:r>
      <w:r w:rsidR="00574480" w:rsidRPr="006471B3">
        <w:rPr>
          <w:rFonts w:cs="Calibri"/>
          <w:sz w:val="24"/>
          <w:szCs w:val="24"/>
        </w:rPr>
        <w:t xml:space="preserve"> a normálisnál.</w:t>
      </w:r>
    </w:p>
    <w:p w:rsidR="00014AA2" w:rsidRPr="00014AA2" w:rsidRDefault="0068306D" w:rsidP="00014AA2">
      <w:pPr>
        <w:pStyle w:val="Listaszerbekezds"/>
        <w:numPr>
          <w:ilvl w:val="0"/>
          <w:numId w:val="29"/>
        </w:numPr>
        <w:jc w:val="both"/>
        <w:rPr>
          <w:rFonts w:cs="Calibri"/>
          <w:b/>
          <w:bCs/>
          <w:sz w:val="24"/>
          <w:szCs w:val="24"/>
        </w:rPr>
      </w:pPr>
      <w:r w:rsidRPr="00014AA2">
        <w:rPr>
          <w:rFonts w:cs="Calibri"/>
          <w:b/>
          <w:bCs/>
          <w:sz w:val="24"/>
          <w:szCs w:val="24"/>
        </w:rPr>
        <w:t xml:space="preserve">Subluxácio (tökéletlen ficam) coxae congenita </w:t>
      </w:r>
    </w:p>
    <w:p w:rsidR="0068306D" w:rsidRPr="006471B3" w:rsidRDefault="00014AA2" w:rsidP="00014AA2">
      <w:pPr>
        <w:ind w:left="1068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A </w:t>
      </w:r>
      <w:r w:rsidRPr="006471B3">
        <w:rPr>
          <w:rFonts w:cs="Calibri"/>
          <w:sz w:val="24"/>
          <w:szCs w:val="24"/>
          <w:u w:val="single"/>
        </w:rPr>
        <w:t>femur fejet az ízületi vápa nem fedi be</w:t>
      </w:r>
      <w:r>
        <w:rPr>
          <w:rFonts w:cs="Calibri"/>
          <w:sz w:val="24"/>
          <w:szCs w:val="24"/>
        </w:rPr>
        <w:t xml:space="preserve">. </w:t>
      </w:r>
      <w:r w:rsidR="0068306D" w:rsidRPr="006471B3">
        <w:rPr>
          <w:rFonts w:cs="Calibri"/>
          <w:sz w:val="24"/>
          <w:szCs w:val="24"/>
        </w:rPr>
        <w:t>Hasonlít a veleszületett</w:t>
      </w:r>
      <w:r>
        <w:rPr>
          <w:rFonts w:cs="Calibri"/>
          <w:sz w:val="24"/>
          <w:szCs w:val="24"/>
        </w:rPr>
        <w:t xml:space="preserve"> ficamhoz.</w:t>
      </w:r>
    </w:p>
    <w:p w:rsidR="0068306D" w:rsidRPr="006471B3" w:rsidRDefault="0068306D" w:rsidP="0068306D">
      <w:pPr>
        <w:numPr>
          <w:ilvl w:val="0"/>
          <w:numId w:val="29"/>
        </w:numPr>
        <w:tabs>
          <w:tab w:val="clear" w:pos="1068"/>
          <w:tab w:val="num" w:pos="709"/>
        </w:tabs>
        <w:spacing w:after="0" w:line="240" w:lineRule="auto"/>
        <w:ind w:left="709" w:hanging="425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 xml:space="preserve">Teratológiai csípőficam </w:t>
      </w:r>
      <w:r w:rsidRPr="006471B3">
        <w:rPr>
          <w:rStyle w:val="Stlus12pt"/>
          <w:rFonts w:asciiTheme="minorHAnsi" w:hAnsiTheme="minorHAnsi" w:cs="Calibri"/>
        </w:rPr>
        <w:t>(fejlődési rendellenesség, torzszülött)</w:t>
      </w:r>
    </w:p>
    <w:p w:rsidR="0068306D" w:rsidRPr="006471B3" w:rsidRDefault="0068306D" w:rsidP="00F52C9F">
      <w:pPr>
        <w:ind w:left="709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Méhen belüli életben alakul ki, egyéb fejlődés</w:t>
      </w:r>
      <w:r w:rsidR="00F52C9F">
        <w:rPr>
          <w:rFonts w:cs="Calibri"/>
          <w:sz w:val="24"/>
          <w:szCs w:val="24"/>
        </w:rPr>
        <w:t>i rendellenességgel jár együtt.</w:t>
      </w:r>
    </w:p>
    <w:p w:rsidR="0068306D" w:rsidRPr="006471B3" w:rsidRDefault="0068306D" w:rsidP="0068306D">
      <w:pPr>
        <w:rPr>
          <w:rStyle w:val="Stlus12pt"/>
          <w:rFonts w:asciiTheme="minorHAnsi" w:hAnsiTheme="minorHAnsi" w:cs="Calibri"/>
          <w:b/>
        </w:rPr>
      </w:pPr>
      <w:r w:rsidRPr="006471B3">
        <w:rPr>
          <w:rStyle w:val="Stlus12pt"/>
          <w:rFonts w:asciiTheme="minorHAnsi" w:hAnsiTheme="minorHAnsi" w:cs="Calibri"/>
          <w:b/>
        </w:rPr>
        <w:t>Csípőficam szűrővizsgálata</w:t>
      </w:r>
    </w:p>
    <w:p w:rsidR="0068306D" w:rsidRPr="006471B3" w:rsidRDefault="00574480" w:rsidP="0068306D">
      <w:pPr>
        <w:numPr>
          <w:ilvl w:val="0"/>
          <w:numId w:val="30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6471B3">
        <w:rPr>
          <w:rStyle w:val="Stlus12pt"/>
          <w:rFonts w:asciiTheme="minorHAnsi" w:hAnsiTheme="minorHAnsi" w:cs="Calibri"/>
        </w:rPr>
        <w:t>az újszülött</w:t>
      </w:r>
      <w:r w:rsidR="00C531C6" w:rsidRPr="006471B3">
        <w:rPr>
          <w:rStyle w:val="Stlus12pt"/>
          <w:rFonts w:asciiTheme="minorHAnsi" w:hAnsiTheme="minorHAnsi" w:cs="Calibri"/>
        </w:rPr>
        <w:t xml:space="preserve"> osztály orvosa:</w:t>
      </w:r>
      <w:r w:rsidRPr="006471B3">
        <w:rPr>
          <w:rStyle w:val="Stlus12pt"/>
          <w:rFonts w:asciiTheme="minorHAnsi" w:hAnsiTheme="minorHAnsi" w:cs="Calibri"/>
        </w:rPr>
        <w:t xml:space="preserve"> 2.-3</w:t>
      </w:r>
      <w:r w:rsidR="00C531C6" w:rsidRPr="006471B3">
        <w:rPr>
          <w:rStyle w:val="Stlus12pt"/>
          <w:rFonts w:asciiTheme="minorHAnsi" w:hAnsiTheme="minorHAnsi" w:cs="Calibri"/>
        </w:rPr>
        <w:t>. napon</w:t>
      </w:r>
      <w:r w:rsidR="0068306D" w:rsidRPr="006471B3">
        <w:rPr>
          <w:rStyle w:val="Stlus12pt"/>
          <w:rFonts w:asciiTheme="minorHAnsi" w:hAnsiTheme="minorHAnsi" w:cs="Calibri"/>
        </w:rPr>
        <w:t>,</w:t>
      </w:r>
    </w:p>
    <w:p w:rsidR="0068306D" w:rsidRPr="006471B3" w:rsidRDefault="0068306D" w:rsidP="0068306D">
      <w:pPr>
        <w:numPr>
          <w:ilvl w:val="0"/>
          <w:numId w:val="3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 gyermekorvos 2.-3. hetes korában vizsgálja meg,</w:t>
      </w:r>
    </w:p>
    <w:p w:rsidR="0068306D" w:rsidRPr="006471B3" w:rsidRDefault="00574480" w:rsidP="0068306D">
      <w:pPr>
        <w:numPr>
          <w:ilvl w:val="0"/>
          <w:numId w:val="3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ortopéd szakorvos: </w:t>
      </w:r>
      <w:r w:rsidR="0068306D" w:rsidRPr="006471B3">
        <w:rPr>
          <w:rFonts w:cs="Calibri"/>
          <w:sz w:val="24"/>
          <w:szCs w:val="24"/>
        </w:rPr>
        <w:t xml:space="preserve">2.-3. hónapos korában </w:t>
      </w:r>
      <w:r w:rsidR="00C531C6" w:rsidRPr="006471B3">
        <w:rPr>
          <w:rStyle w:val="Stlus12pt"/>
          <w:rFonts w:asciiTheme="minorHAnsi" w:hAnsiTheme="minorHAnsi" w:cs="Calibri"/>
        </w:rPr>
        <w:t>vizsgálja meg a csecsemőt</w:t>
      </w:r>
    </w:p>
    <w:p w:rsidR="0068306D" w:rsidRPr="006471B3" w:rsidRDefault="0068306D" w:rsidP="0068306D">
      <w:pPr>
        <w:numPr>
          <w:ilvl w:val="0"/>
          <w:numId w:val="3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ultrahanggal vizsgálják a csípőt.</w:t>
      </w:r>
    </w:p>
    <w:p w:rsidR="0068306D" w:rsidRPr="006471B3" w:rsidRDefault="0068306D" w:rsidP="0068306D">
      <w:pPr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lastRenderedPageBreak/>
        <w:t>Tünetek:</w:t>
      </w:r>
    </w:p>
    <w:p w:rsidR="0068306D" w:rsidRPr="006471B3" w:rsidRDefault="00574480" w:rsidP="00574480">
      <w:pPr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Csecsemőknél</w:t>
      </w:r>
    </w:p>
    <w:p w:rsidR="0068306D" w:rsidRPr="006471B3" w:rsidRDefault="0068306D" w:rsidP="0068306D">
      <w:pPr>
        <w:numPr>
          <w:ilvl w:val="0"/>
          <w:numId w:val="31"/>
        </w:numPr>
        <w:tabs>
          <w:tab w:val="clear" w:pos="2847"/>
          <w:tab w:val="num" w:pos="1418"/>
        </w:tabs>
        <w:spacing w:after="0" w:line="240" w:lineRule="auto"/>
        <w:ind w:left="1418" w:hanging="425"/>
        <w:jc w:val="both"/>
        <w:rPr>
          <w:rStyle w:val="Stlus12pt"/>
          <w:rFonts w:asciiTheme="minorHAnsi" w:hAnsiTheme="minorHAnsi" w:cs="Calibri"/>
        </w:rPr>
      </w:pPr>
      <w:r w:rsidRPr="006471B3">
        <w:rPr>
          <w:rStyle w:val="Stlus12pt"/>
          <w:rFonts w:asciiTheme="minorHAnsi" w:hAnsiTheme="minorHAnsi" w:cs="Calibri"/>
        </w:rPr>
        <w:t>a végtagok nem egyforma hosszúak;</w:t>
      </w:r>
    </w:p>
    <w:p w:rsidR="0068306D" w:rsidRPr="006471B3" w:rsidRDefault="0068306D" w:rsidP="0068306D">
      <w:pPr>
        <w:numPr>
          <w:ilvl w:val="0"/>
          <w:numId w:val="31"/>
        </w:numPr>
        <w:tabs>
          <w:tab w:val="clear" w:pos="2847"/>
          <w:tab w:val="num" w:pos="1418"/>
        </w:tabs>
        <w:spacing w:after="0" w:line="240" w:lineRule="auto"/>
        <w:ind w:left="1418" w:hanging="425"/>
        <w:jc w:val="both"/>
        <w:rPr>
          <w:rStyle w:val="Stlus12pt"/>
          <w:rFonts w:asciiTheme="minorHAnsi" w:hAnsiTheme="minorHAnsi" w:cs="Calibri"/>
        </w:rPr>
      </w:pPr>
      <w:r w:rsidRPr="006471B3">
        <w:rPr>
          <w:rStyle w:val="Stlus12pt"/>
          <w:rFonts w:asciiTheme="minorHAnsi" w:hAnsiTheme="minorHAnsi" w:cs="Calibri"/>
        </w:rPr>
        <w:t>az érintett alsó végtag kifelé forg</w:t>
      </w:r>
      <w:r w:rsidR="00F52C9F">
        <w:rPr>
          <w:rStyle w:val="Stlus12pt"/>
          <w:rFonts w:asciiTheme="minorHAnsi" w:hAnsiTheme="minorHAnsi" w:cs="Calibri"/>
        </w:rPr>
        <w:t>at</w:t>
      </w:r>
      <w:r w:rsidRPr="006471B3">
        <w:rPr>
          <w:rStyle w:val="Stlus12pt"/>
          <w:rFonts w:asciiTheme="minorHAnsi" w:hAnsiTheme="minorHAnsi" w:cs="Calibri"/>
        </w:rPr>
        <w:t>ott helyzetben van;</w:t>
      </w:r>
    </w:p>
    <w:p w:rsidR="0068306D" w:rsidRPr="006471B3" w:rsidRDefault="00A45011" w:rsidP="0068306D">
      <w:pPr>
        <w:numPr>
          <w:ilvl w:val="0"/>
          <w:numId w:val="31"/>
        </w:numPr>
        <w:tabs>
          <w:tab w:val="clear" w:pos="2847"/>
          <w:tab w:val="num" w:pos="1418"/>
        </w:tabs>
        <w:spacing w:after="0" w:line="240" w:lineRule="auto"/>
        <w:ind w:left="1418" w:hanging="425"/>
        <w:jc w:val="both"/>
        <w:rPr>
          <w:rStyle w:val="Stlus12pt"/>
          <w:rFonts w:asciiTheme="minorHAnsi" w:hAnsiTheme="minorHAnsi" w:cs="Calibri"/>
        </w:rPr>
      </w:pPr>
      <w:r>
        <w:rPr>
          <w:rStyle w:val="Stlus12pt"/>
          <w:rFonts w:asciiTheme="minorHAnsi" w:hAnsiTheme="minorHAnsi" w:cs="Calibri"/>
        </w:rPr>
        <w:t>a combránc és gluteuo-</w:t>
      </w:r>
      <w:r w:rsidR="0068306D" w:rsidRPr="006471B3">
        <w:rPr>
          <w:rStyle w:val="Stlus12pt"/>
          <w:rFonts w:asciiTheme="minorHAnsi" w:hAnsiTheme="minorHAnsi" w:cs="Calibri"/>
        </w:rPr>
        <w:t>femoralis redő</w:t>
      </w:r>
      <w:r>
        <w:rPr>
          <w:rStyle w:val="Stlus12pt"/>
          <w:rFonts w:asciiTheme="minorHAnsi" w:hAnsiTheme="minorHAnsi" w:cs="Calibri"/>
        </w:rPr>
        <w:t>k</w:t>
      </w:r>
      <w:r w:rsidR="0068306D" w:rsidRPr="006471B3">
        <w:rPr>
          <w:rStyle w:val="Stlus12pt"/>
          <w:rFonts w:asciiTheme="minorHAnsi" w:hAnsiTheme="minorHAnsi" w:cs="Calibri"/>
        </w:rPr>
        <w:t xml:space="preserve"> as</w:t>
      </w:r>
      <w:r w:rsidR="00825466" w:rsidRPr="006471B3">
        <w:rPr>
          <w:rStyle w:val="Stlus12pt"/>
          <w:rFonts w:asciiTheme="minorHAnsi" w:hAnsiTheme="minorHAnsi" w:cs="Calibri"/>
        </w:rPr>
        <w:t>szimmetrikus</w:t>
      </w:r>
      <w:r>
        <w:rPr>
          <w:rStyle w:val="Stlus12pt"/>
          <w:rFonts w:asciiTheme="minorHAnsi" w:hAnsiTheme="minorHAnsi" w:cs="Calibri"/>
        </w:rPr>
        <w:t>ak</w:t>
      </w:r>
    </w:p>
    <w:p w:rsidR="0068306D" w:rsidRPr="006471B3" w:rsidRDefault="0068306D" w:rsidP="0068306D">
      <w:pPr>
        <w:numPr>
          <w:ilvl w:val="0"/>
          <w:numId w:val="31"/>
        </w:numPr>
        <w:tabs>
          <w:tab w:val="clear" w:pos="2847"/>
          <w:tab w:val="num" w:pos="1418"/>
        </w:tabs>
        <w:spacing w:after="0" w:line="240" w:lineRule="auto"/>
        <w:ind w:left="1418" w:hanging="425"/>
        <w:jc w:val="both"/>
        <w:rPr>
          <w:rStyle w:val="Stlus12pt"/>
          <w:rFonts w:asciiTheme="minorHAnsi" w:hAnsiTheme="minorHAnsi" w:cs="Calibri"/>
        </w:rPr>
      </w:pPr>
      <w:r w:rsidRPr="006471B3">
        <w:rPr>
          <w:rStyle w:val="Stlus12pt"/>
          <w:rFonts w:asciiTheme="minorHAnsi" w:hAnsiTheme="minorHAnsi" w:cs="Calibri"/>
        </w:rPr>
        <w:t>az érintett oldalon kevésbé mozgatja a lábát;</w:t>
      </w:r>
    </w:p>
    <w:p w:rsidR="0068306D" w:rsidRPr="006471B3" w:rsidRDefault="00825466" w:rsidP="0068306D">
      <w:pPr>
        <w:ind w:left="708"/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Járáskor:</w:t>
      </w:r>
    </w:p>
    <w:p w:rsidR="0068306D" w:rsidRPr="006471B3" w:rsidRDefault="0068306D" w:rsidP="00574480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Trendelenburg tünet:</w:t>
      </w:r>
      <w:r w:rsidR="00574480" w:rsidRPr="006471B3">
        <w:rPr>
          <w:rFonts w:cs="Calibri"/>
          <w:sz w:val="24"/>
          <w:szCs w:val="24"/>
        </w:rPr>
        <w:t xml:space="preserve">  Járáskor a támasztó fázisban</w:t>
      </w:r>
      <w:r w:rsidRPr="006471B3">
        <w:rPr>
          <w:rFonts w:cs="Calibri"/>
          <w:sz w:val="24"/>
          <w:szCs w:val="24"/>
        </w:rPr>
        <w:t xml:space="preserve"> a medence az ellenoldalon lebillen.</w:t>
      </w:r>
    </w:p>
    <w:p w:rsidR="0068306D" w:rsidRPr="006471B3" w:rsidRDefault="0068306D" w:rsidP="0068306D">
      <w:pPr>
        <w:numPr>
          <w:ilvl w:val="0"/>
          <w:numId w:val="32"/>
        </w:numPr>
        <w:spacing w:after="0" w:line="240" w:lineRule="auto"/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 xml:space="preserve">Duchanne (düsen) tünet: </w:t>
      </w:r>
      <w:r w:rsidRPr="006471B3">
        <w:rPr>
          <w:rStyle w:val="Stlus12pt"/>
          <w:rFonts w:asciiTheme="minorHAnsi" w:hAnsiTheme="minorHAnsi" w:cs="Calibri"/>
        </w:rPr>
        <w:t>a betegek két lábon álláskor és járáskor előredöntik a törzsüket (az álló oldal felé így korrigálják az állapotot).</w:t>
      </w:r>
    </w:p>
    <w:p w:rsidR="00825466" w:rsidRPr="006471B3" w:rsidRDefault="00825466" w:rsidP="00825466">
      <w:pPr>
        <w:pStyle w:val="Listaszerbekezds"/>
        <w:numPr>
          <w:ilvl w:val="0"/>
          <w:numId w:val="32"/>
        </w:numPr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repozíciós - visszahelyezési jel = Ortholani tünet</w:t>
      </w:r>
    </w:p>
    <w:p w:rsidR="00825466" w:rsidRPr="006471B3" w:rsidRDefault="00825466" w:rsidP="00825466">
      <w:pPr>
        <w:spacing w:after="0" w:line="240" w:lineRule="auto"/>
        <w:ind w:left="1423"/>
        <w:jc w:val="both"/>
        <w:rPr>
          <w:rStyle w:val="Stlus12pt"/>
          <w:rFonts w:asciiTheme="minorHAnsi" w:hAnsiTheme="minorHAnsi" w:cs="Calibri"/>
        </w:rPr>
      </w:pPr>
    </w:p>
    <w:p w:rsidR="008335F0" w:rsidRPr="006471B3" w:rsidRDefault="008335F0" w:rsidP="00964FE8">
      <w:pPr>
        <w:widowControl w:val="0"/>
        <w:autoSpaceDE w:val="0"/>
        <w:autoSpaceDN w:val="0"/>
        <w:adjustRightInd w:val="0"/>
        <w:spacing w:after="200" w:line="276" w:lineRule="auto"/>
        <w:rPr>
          <w:rStyle w:val="Stlus12pt"/>
          <w:rFonts w:asciiTheme="minorHAnsi" w:hAnsiTheme="minorHAnsi" w:cs="Calibri"/>
          <w:b/>
        </w:rPr>
      </w:pPr>
      <w:r w:rsidRPr="006471B3">
        <w:rPr>
          <w:rFonts w:cs="Calibri"/>
          <w:b/>
          <w:bCs/>
          <w:sz w:val="24"/>
          <w:szCs w:val="24"/>
        </w:rPr>
        <w:t xml:space="preserve">Diagnózis: </w:t>
      </w:r>
      <w:r w:rsidR="0068306D" w:rsidRPr="006471B3">
        <w:rPr>
          <w:rFonts w:cs="Calibri"/>
          <w:b/>
          <w:bCs/>
          <w:sz w:val="24"/>
          <w:szCs w:val="24"/>
        </w:rPr>
        <w:t xml:space="preserve">Képalkotó eljárásokkal </w:t>
      </w:r>
      <w:r w:rsidR="0068306D" w:rsidRPr="006471B3">
        <w:rPr>
          <w:rStyle w:val="Stlus12pt"/>
          <w:rFonts w:asciiTheme="minorHAnsi" w:hAnsiTheme="minorHAnsi" w:cs="Calibri"/>
        </w:rPr>
        <w:t>kell alátámasztani</w:t>
      </w:r>
      <w:r w:rsidR="00574480" w:rsidRPr="006471B3">
        <w:rPr>
          <w:rStyle w:val="Stlus12pt"/>
          <w:rFonts w:asciiTheme="minorHAnsi" w:hAnsiTheme="minorHAnsi" w:cs="Calibri"/>
        </w:rPr>
        <w:t xml:space="preserve">: </w:t>
      </w:r>
      <w:r w:rsidR="00574480" w:rsidRPr="006471B3">
        <w:rPr>
          <w:rStyle w:val="Stlus12pt"/>
          <w:rFonts w:asciiTheme="minorHAnsi" w:hAnsiTheme="minorHAnsi" w:cs="Calibri"/>
          <w:b/>
        </w:rPr>
        <w:t>RTG, UH</w:t>
      </w:r>
    </w:p>
    <w:p w:rsidR="008335F0" w:rsidRPr="006471B3" w:rsidRDefault="00825466" w:rsidP="00825466">
      <w:pPr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Therápia:</w:t>
      </w:r>
      <w:r w:rsidRPr="006471B3">
        <w:rPr>
          <w:rFonts w:cs="Calibri"/>
          <w:sz w:val="24"/>
          <w:szCs w:val="24"/>
        </w:rPr>
        <w:t>Az 1</w:t>
      </w:r>
      <w:r w:rsidR="008335F0" w:rsidRPr="006471B3">
        <w:rPr>
          <w:rFonts w:cs="Calibri"/>
          <w:sz w:val="24"/>
          <w:szCs w:val="24"/>
        </w:rPr>
        <w:t xml:space="preserve"> hónapban el kell kezdeni a keze</w:t>
      </w:r>
      <w:r w:rsidRPr="006471B3">
        <w:rPr>
          <w:rFonts w:cs="Calibri"/>
          <w:sz w:val="24"/>
          <w:szCs w:val="24"/>
        </w:rPr>
        <w:t>lést</w:t>
      </w:r>
      <w:r w:rsidR="008335F0" w:rsidRPr="006471B3">
        <w:rPr>
          <w:rFonts w:cs="Calibri"/>
          <w:sz w:val="24"/>
          <w:szCs w:val="24"/>
        </w:rPr>
        <w:t>.</w:t>
      </w:r>
      <w:r w:rsidRPr="006471B3">
        <w:rPr>
          <w:rFonts w:cs="Calibri"/>
          <w:sz w:val="24"/>
          <w:szCs w:val="24"/>
        </w:rPr>
        <w:t xml:space="preserve"> Minél korábban kezdik annál jobban </w:t>
      </w:r>
      <w:r w:rsidR="008335F0" w:rsidRPr="006471B3">
        <w:rPr>
          <w:rFonts w:cs="Calibri"/>
          <w:sz w:val="24"/>
          <w:szCs w:val="24"/>
        </w:rPr>
        <w:t>gyógyul.</w:t>
      </w:r>
    </w:p>
    <w:p w:rsidR="008335F0" w:rsidRPr="006471B3" w:rsidRDefault="008335F0" w:rsidP="008335F0">
      <w:pPr>
        <w:numPr>
          <w:ilvl w:val="0"/>
          <w:numId w:val="35"/>
        </w:numPr>
        <w:spacing w:after="0" w:line="240" w:lineRule="auto"/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>Terpesz</w:t>
      </w:r>
      <w:r w:rsidRPr="006471B3">
        <w:rPr>
          <w:rStyle w:val="Stlus12pt"/>
          <w:rFonts w:asciiTheme="minorHAnsi" w:hAnsiTheme="minorHAnsi" w:cs="Calibri"/>
        </w:rPr>
        <w:t xml:space="preserve"> (abdukciós) </w:t>
      </w:r>
      <w:r w:rsidRPr="006471B3">
        <w:rPr>
          <w:rFonts w:cs="Calibri"/>
          <w:b/>
          <w:bCs/>
          <w:sz w:val="24"/>
          <w:szCs w:val="24"/>
        </w:rPr>
        <w:t>pelenkázásos</w:t>
      </w:r>
      <w:r w:rsidRPr="006471B3">
        <w:rPr>
          <w:rStyle w:val="Stlus12pt"/>
          <w:rFonts w:asciiTheme="minorHAnsi" w:hAnsiTheme="minorHAnsi" w:cs="Calibri"/>
        </w:rPr>
        <w:t xml:space="preserve"> módszer,</w:t>
      </w:r>
    </w:p>
    <w:p w:rsidR="008335F0" w:rsidRPr="006471B3" w:rsidRDefault="008335F0" w:rsidP="008335F0">
      <w:pPr>
        <w:numPr>
          <w:ilvl w:val="0"/>
          <w:numId w:val="35"/>
        </w:numPr>
        <w:spacing w:after="0" w:line="240" w:lineRule="auto"/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 xml:space="preserve">Pavlik kengyel: </w:t>
      </w:r>
      <w:r w:rsidRPr="006471B3">
        <w:rPr>
          <w:rStyle w:val="Stlus12pt"/>
          <w:rFonts w:asciiTheme="minorHAnsi" w:hAnsiTheme="minorHAnsi" w:cs="Calibri"/>
        </w:rPr>
        <w:t>90 fokban felhúzott helyzetben tartja a csecsemő csípőjét; 3 hetes kor után alkalmazható, bőrből készül, sok pántból áll, lyukakkal állítható.</w:t>
      </w:r>
    </w:p>
    <w:p w:rsidR="008335F0" w:rsidRPr="006471B3" w:rsidRDefault="008335F0" w:rsidP="008335F0">
      <w:pPr>
        <w:ind w:left="1416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 gyógyításnak a járás kezdetéig be kell fejeződnie.</w:t>
      </w:r>
    </w:p>
    <w:p w:rsidR="008335F0" w:rsidRPr="006471B3" w:rsidRDefault="008335F0" w:rsidP="008335F0">
      <w:pPr>
        <w:numPr>
          <w:ilvl w:val="0"/>
          <w:numId w:val="36"/>
        </w:numPr>
        <w:spacing w:after="0" w:line="240" w:lineRule="auto"/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>Abdukciós sín:</w:t>
      </w:r>
      <w:r w:rsidRPr="006471B3">
        <w:rPr>
          <w:rStyle w:val="Stlus12pt"/>
          <w:rFonts w:asciiTheme="minorHAnsi" w:hAnsiTheme="minorHAnsi" w:cs="Calibri"/>
        </w:rPr>
        <w:t xml:space="preserve"> a már ülni tudó gyerekeken</w:t>
      </w:r>
      <w:r w:rsidR="007C4D7A" w:rsidRPr="006471B3">
        <w:rPr>
          <w:rStyle w:val="Stlus12pt"/>
          <w:rFonts w:asciiTheme="minorHAnsi" w:hAnsiTheme="minorHAnsi" w:cs="Calibri"/>
        </w:rPr>
        <w:t xml:space="preserve"> alkalmazzák</w:t>
      </w:r>
    </w:p>
    <w:p w:rsidR="008335F0" w:rsidRPr="006471B3" w:rsidRDefault="008335F0" w:rsidP="008335F0">
      <w:pPr>
        <w:numPr>
          <w:ilvl w:val="0"/>
          <w:numId w:val="36"/>
        </w:numPr>
        <w:spacing w:after="0" w:line="240" w:lineRule="auto"/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>Műtéti terápia:</w:t>
      </w:r>
      <w:r w:rsidRPr="006471B3">
        <w:rPr>
          <w:rStyle w:val="Stlus12pt"/>
          <w:rFonts w:asciiTheme="minorHAnsi" w:hAnsiTheme="minorHAnsi" w:cs="Calibri"/>
        </w:rPr>
        <w:t xml:space="preserve"> ha a konzervatív kezelésre nem reagál.</w:t>
      </w:r>
    </w:p>
    <w:p w:rsidR="008335F0" w:rsidRPr="006471B3" w:rsidRDefault="008335F0" w:rsidP="008335F0">
      <w:pPr>
        <w:jc w:val="both"/>
        <w:rPr>
          <w:rFonts w:cs="Calibri"/>
          <w:sz w:val="24"/>
          <w:szCs w:val="24"/>
        </w:rPr>
      </w:pPr>
    </w:p>
    <w:p w:rsidR="008335F0" w:rsidRPr="00A45011" w:rsidRDefault="008335F0" w:rsidP="008335F0">
      <w:pPr>
        <w:pStyle w:val="MIOKttelvzlat1felsorolsnorml"/>
        <w:numPr>
          <w:ilvl w:val="0"/>
          <w:numId w:val="33"/>
        </w:numPr>
        <w:spacing w:before="0" w:after="0"/>
        <w:rPr>
          <w:rFonts w:asciiTheme="minorHAnsi" w:hAnsiTheme="minorHAnsi" w:cs="Calibri"/>
          <w:b w:val="0"/>
          <w:szCs w:val="24"/>
        </w:rPr>
      </w:pPr>
      <w:r w:rsidRPr="006471B3">
        <w:rPr>
          <w:rFonts w:asciiTheme="minorHAnsi" w:hAnsiTheme="minorHAnsi" w:cs="Calibri"/>
          <w:szCs w:val="24"/>
        </w:rPr>
        <w:t>Szerzett csípőficam</w:t>
      </w:r>
      <w:r w:rsidR="00A45011">
        <w:rPr>
          <w:rFonts w:asciiTheme="minorHAnsi" w:hAnsiTheme="minorHAnsi" w:cs="Calibri"/>
          <w:szCs w:val="24"/>
        </w:rPr>
        <w:t xml:space="preserve">: </w:t>
      </w:r>
      <w:r w:rsidRPr="00A45011">
        <w:rPr>
          <w:rFonts w:asciiTheme="minorHAnsi" w:hAnsiTheme="minorHAnsi" w:cs="Calibri"/>
          <w:b w:val="0"/>
          <w:iCs/>
          <w:szCs w:val="24"/>
        </w:rPr>
        <w:t>A csípőízület szerzett rendellen</w:t>
      </w:r>
      <w:r w:rsidR="00A45011">
        <w:rPr>
          <w:rFonts w:asciiTheme="minorHAnsi" w:hAnsiTheme="minorHAnsi" w:cs="Calibri"/>
          <w:b w:val="0"/>
          <w:iCs/>
          <w:szCs w:val="24"/>
        </w:rPr>
        <w:t>essége</w:t>
      </w:r>
      <w:r w:rsidRPr="00A45011">
        <w:rPr>
          <w:rFonts w:asciiTheme="minorHAnsi" w:hAnsiTheme="minorHAnsi" w:cs="Calibri"/>
          <w:b w:val="0"/>
          <w:iCs/>
          <w:szCs w:val="24"/>
        </w:rPr>
        <w:t xml:space="preserve"> (főleg felnőttkorban).</w:t>
      </w:r>
    </w:p>
    <w:p w:rsidR="008335F0" w:rsidRPr="006471B3" w:rsidRDefault="008335F0" w:rsidP="008335F0">
      <w:pPr>
        <w:jc w:val="both"/>
        <w:rPr>
          <w:rStyle w:val="Stlus12pt"/>
          <w:rFonts w:asciiTheme="minorHAnsi" w:hAnsiTheme="minorHAnsi" w:cs="Calibri"/>
        </w:rPr>
      </w:pPr>
      <w:r w:rsidRPr="006471B3">
        <w:rPr>
          <w:rFonts w:cs="Calibri"/>
          <w:b/>
          <w:bCs/>
          <w:sz w:val="24"/>
          <w:szCs w:val="24"/>
        </w:rPr>
        <w:t>Lényege:</w:t>
      </w:r>
      <w:r w:rsidRPr="006471B3">
        <w:rPr>
          <w:rStyle w:val="Stlus12pt"/>
          <w:rFonts w:asciiTheme="minorHAnsi" w:hAnsiTheme="minorHAnsi" w:cs="Calibri"/>
        </w:rPr>
        <w:t xml:space="preserve"> a combcsont feje részlegesen vagy teljesen elhagyja az ízületi váp</w:t>
      </w:r>
      <w:r w:rsidR="005D10D9" w:rsidRPr="006471B3">
        <w:rPr>
          <w:rStyle w:val="Stlus12pt"/>
          <w:rFonts w:asciiTheme="minorHAnsi" w:hAnsiTheme="minorHAnsi" w:cs="Calibri"/>
        </w:rPr>
        <w:t>át.</w:t>
      </w:r>
    </w:p>
    <w:p w:rsidR="008335F0" w:rsidRPr="006471B3" w:rsidRDefault="008335F0" w:rsidP="008335F0">
      <w:pPr>
        <w:jc w:val="both"/>
        <w:rPr>
          <w:rFonts w:cs="Calibri"/>
          <w:b/>
          <w:bCs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Ok</w:t>
      </w:r>
      <w:r w:rsidR="00107B4C" w:rsidRPr="006471B3">
        <w:rPr>
          <w:rFonts w:cs="Calibri"/>
          <w:b/>
          <w:bCs/>
          <w:sz w:val="24"/>
          <w:szCs w:val="24"/>
        </w:rPr>
        <w:t>a</w:t>
      </w:r>
      <w:r w:rsidRPr="006471B3">
        <w:rPr>
          <w:rFonts w:cs="Calibri"/>
          <w:b/>
          <w:bCs/>
          <w:sz w:val="24"/>
          <w:szCs w:val="24"/>
        </w:rPr>
        <w:t>:</w:t>
      </w:r>
    </w:p>
    <w:p w:rsidR="008335F0" w:rsidRPr="006471B3" w:rsidRDefault="008335F0" w:rsidP="008335F0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trauma (magas</w:t>
      </w:r>
      <w:r w:rsidR="00107B4C" w:rsidRPr="006471B3">
        <w:rPr>
          <w:rFonts w:cs="Calibri"/>
          <w:sz w:val="24"/>
          <w:szCs w:val="24"/>
        </w:rPr>
        <w:t>ról</w:t>
      </w:r>
      <w:r w:rsidRPr="006471B3">
        <w:rPr>
          <w:rFonts w:cs="Calibri"/>
          <w:sz w:val="24"/>
          <w:szCs w:val="24"/>
        </w:rPr>
        <w:t xml:space="preserve"> esés, autóbalesete</w:t>
      </w:r>
      <w:r w:rsidR="00107B4C" w:rsidRPr="006471B3">
        <w:rPr>
          <w:rFonts w:cs="Calibri"/>
          <w:sz w:val="24"/>
          <w:szCs w:val="24"/>
        </w:rPr>
        <w:t>k</w:t>
      </w:r>
      <w:r w:rsidRPr="006471B3">
        <w:rPr>
          <w:rFonts w:cs="Calibri"/>
          <w:sz w:val="24"/>
          <w:szCs w:val="24"/>
        </w:rPr>
        <w:t>);</w:t>
      </w:r>
    </w:p>
    <w:p w:rsidR="008335F0" w:rsidRPr="006471B3" w:rsidRDefault="008335F0" w:rsidP="008335F0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deg</w:t>
      </w:r>
      <w:r w:rsidR="004E625F" w:rsidRPr="006471B3">
        <w:rPr>
          <w:rFonts w:cs="Calibri"/>
          <w:sz w:val="24"/>
          <w:szCs w:val="24"/>
        </w:rPr>
        <w:t>eneratív elváltozások</w:t>
      </w:r>
      <w:r w:rsidRPr="006471B3">
        <w:rPr>
          <w:rFonts w:cs="Calibri"/>
          <w:sz w:val="24"/>
          <w:szCs w:val="24"/>
        </w:rPr>
        <w:t>;</w:t>
      </w:r>
      <w:r w:rsidR="00C664AD" w:rsidRPr="006471B3">
        <w:rPr>
          <w:rFonts w:cs="Calibri"/>
          <w:sz w:val="24"/>
          <w:szCs w:val="24"/>
        </w:rPr>
        <w:t xml:space="preserve"> arthrosisok</w:t>
      </w:r>
    </w:p>
    <w:p w:rsidR="008335F0" w:rsidRPr="006471B3" w:rsidRDefault="008335F0" w:rsidP="008335F0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helytelenül vég</w:t>
      </w:r>
      <w:r w:rsidR="004E625F" w:rsidRPr="006471B3">
        <w:rPr>
          <w:rFonts w:cs="Calibri"/>
          <w:sz w:val="24"/>
          <w:szCs w:val="24"/>
        </w:rPr>
        <w:t>zett és/vagy hibásan gyógyult</w:t>
      </w:r>
      <w:r w:rsidRPr="006471B3">
        <w:rPr>
          <w:rFonts w:cs="Calibri"/>
          <w:sz w:val="24"/>
          <w:szCs w:val="24"/>
        </w:rPr>
        <w:t xml:space="preserve"> csípőműtétek után;</w:t>
      </w:r>
    </w:p>
    <w:p w:rsidR="008335F0" w:rsidRPr="006471B3" w:rsidRDefault="008335F0" w:rsidP="008335F0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elhanyagolt, veleszületett csípőficam;</w:t>
      </w:r>
    </w:p>
    <w:p w:rsidR="008335F0" w:rsidRPr="006471B3" w:rsidRDefault="00825466" w:rsidP="008335F0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idiopati</w:t>
      </w:r>
      <w:r w:rsidR="00D8310B" w:rsidRPr="006471B3">
        <w:rPr>
          <w:rFonts w:cs="Calibri"/>
          <w:sz w:val="24"/>
          <w:szCs w:val="24"/>
        </w:rPr>
        <w:t xml:space="preserve">ás </w:t>
      </w:r>
      <w:r w:rsidRPr="006471B3">
        <w:rPr>
          <w:rFonts w:cs="Calibri"/>
          <w:sz w:val="24"/>
          <w:szCs w:val="24"/>
        </w:rPr>
        <w:t>(</w:t>
      </w:r>
      <w:r w:rsidR="00D8310B" w:rsidRPr="006471B3">
        <w:rPr>
          <w:rFonts w:cs="Calibri"/>
          <w:sz w:val="24"/>
          <w:szCs w:val="24"/>
        </w:rPr>
        <w:t>ismeretlen</w:t>
      </w:r>
      <w:r w:rsidRPr="006471B3">
        <w:rPr>
          <w:rFonts w:cs="Calibri"/>
          <w:sz w:val="24"/>
          <w:szCs w:val="24"/>
        </w:rPr>
        <w:t xml:space="preserve"> ok)</w:t>
      </w:r>
    </w:p>
    <w:p w:rsidR="008335F0" w:rsidRPr="006471B3" w:rsidRDefault="008335F0" w:rsidP="00107B4C">
      <w:pPr>
        <w:jc w:val="both"/>
        <w:rPr>
          <w:rFonts w:cs="Calibri"/>
          <w:sz w:val="24"/>
          <w:szCs w:val="24"/>
        </w:rPr>
      </w:pPr>
      <w:r w:rsidRPr="006471B3">
        <w:rPr>
          <w:rFonts w:cs="Calibri"/>
          <w:b/>
          <w:bCs/>
          <w:sz w:val="24"/>
          <w:szCs w:val="24"/>
        </w:rPr>
        <w:t>Tünet</w:t>
      </w:r>
      <w:r w:rsidR="00825466" w:rsidRPr="006471B3">
        <w:rPr>
          <w:rFonts w:cs="Calibri"/>
          <w:b/>
          <w:bCs/>
          <w:sz w:val="24"/>
          <w:szCs w:val="24"/>
        </w:rPr>
        <w:t>ek</w:t>
      </w:r>
      <w:r w:rsidRPr="006471B3">
        <w:rPr>
          <w:rFonts w:cs="Calibri"/>
          <w:b/>
          <w:bCs/>
          <w:sz w:val="24"/>
          <w:szCs w:val="24"/>
        </w:rPr>
        <w:t xml:space="preserve">: </w:t>
      </w:r>
      <w:r w:rsidRPr="006471B3">
        <w:rPr>
          <w:rStyle w:val="Stlus12pt"/>
          <w:rFonts w:asciiTheme="minorHAnsi" w:hAnsiTheme="minorHAnsi" w:cs="Calibri"/>
        </w:rPr>
        <w:t>l</w:t>
      </w:r>
      <w:r w:rsidR="00107B4C" w:rsidRPr="006471B3">
        <w:rPr>
          <w:rStyle w:val="Stlus12pt"/>
          <w:rFonts w:asciiTheme="minorHAnsi" w:hAnsiTheme="minorHAnsi" w:cs="Calibri"/>
        </w:rPr>
        <w:t>ásd veleszületett csípőficamnál</w:t>
      </w:r>
    </w:p>
    <w:p w:rsidR="008335F0" w:rsidRPr="006471B3" w:rsidRDefault="008335F0" w:rsidP="00107B4C">
      <w:pPr>
        <w:pStyle w:val="Cmsor5"/>
        <w:rPr>
          <w:rStyle w:val="Stlus12pt"/>
          <w:rFonts w:asciiTheme="minorHAnsi" w:hAnsiTheme="minorHAnsi" w:cs="Calibri"/>
          <w:i w:val="0"/>
          <w:iCs w:val="0"/>
        </w:rPr>
      </w:pPr>
      <w:r w:rsidRPr="006471B3">
        <w:rPr>
          <w:rFonts w:asciiTheme="minorHAnsi" w:hAnsiTheme="minorHAnsi" w:cs="Calibri"/>
          <w:i w:val="0"/>
          <w:iCs w:val="0"/>
          <w:sz w:val="24"/>
          <w:szCs w:val="24"/>
        </w:rPr>
        <w:t xml:space="preserve">Kezelés: kiváltó ok </w:t>
      </w:r>
      <w:r w:rsidR="00825466" w:rsidRPr="006471B3">
        <w:rPr>
          <w:rFonts w:asciiTheme="minorHAnsi" w:hAnsiTheme="minorHAnsi" w:cs="Calibri"/>
          <w:i w:val="0"/>
          <w:iCs w:val="0"/>
          <w:sz w:val="24"/>
          <w:szCs w:val="24"/>
        </w:rPr>
        <w:t>kiderítése és</w:t>
      </w:r>
      <w:r w:rsidRPr="006471B3">
        <w:rPr>
          <w:rFonts w:asciiTheme="minorHAnsi" w:hAnsiTheme="minorHAnsi" w:cs="Calibri"/>
          <w:i w:val="0"/>
          <w:iCs w:val="0"/>
          <w:sz w:val="24"/>
          <w:szCs w:val="24"/>
        </w:rPr>
        <w:t xml:space="preserve"> gyógyítása</w:t>
      </w:r>
      <w:r w:rsidR="00107B4C" w:rsidRPr="006471B3">
        <w:rPr>
          <w:rFonts w:asciiTheme="minorHAnsi" w:hAnsiTheme="minorHAnsi" w:cs="Calibri"/>
          <w:i w:val="0"/>
          <w:iCs w:val="0"/>
          <w:sz w:val="24"/>
          <w:szCs w:val="24"/>
        </w:rPr>
        <w:t xml:space="preserve">, </w:t>
      </w:r>
      <w:r w:rsidR="00107B4C" w:rsidRPr="006471B3">
        <w:rPr>
          <w:rStyle w:val="Stlus12pt"/>
          <w:rFonts w:asciiTheme="minorHAnsi" w:hAnsiTheme="minorHAnsi" w:cs="Calibri"/>
        </w:rPr>
        <w:t>főleg műtéti terápia</w:t>
      </w:r>
      <w:r w:rsidRPr="006471B3">
        <w:rPr>
          <w:rStyle w:val="Stlus12pt"/>
          <w:rFonts w:asciiTheme="minorHAnsi" w:hAnsiTheme="minorHAnsi" w:cs="Calibri"/>
        </w:rPr>
        <w:t>.</w:t>
      </w:r>
    </w:p>
    <w:p w:rsidR="008335F0" w:rsidRPr="006471B3" w:rsidRDefault="008335F0" w:rsidP="008335F0">
      <w:pPr>
        <w:ind w:left="360"/>
        <w:jc w:val="both"/>
        <w:rPr>
          <w:rFonts w:cs="Calibri"/>
          <w:sz w:val="24"/>
          <w:szCs w:val="24"/>
        </w:rPr>
      </w:pPr>
    </w:p>
    <w:p w:rsidR="001B67BE" w:rsidRPr="006471B3" w:rsidRDefault="001B67BE" w:rsidP="00964FE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</w:p>
    <w:p w:rsidR="00DD11F9" w:rsidRPr="006471B3" w:rsidRDefault="00DD11F9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  <w:u w:val="single"/>
        </w:rPr>
        <w:lastRenderedPageBreak/>
        <w:t>Perthes –kór</w:t>
      </w:r>
      <w:r w:rsidRPr="006471B3">
        <w:rPr>
          <w:rFonts w:cs="Calibri"/>
          <w:b/>
          <w:bCs/>
          <w:i/>
          <w:iCs/>
          <w:sz w:val="24"/>
          <w:szCs w:val="24"/>
        </w:rPr>
        <w:t xml:space="preserve">: </w:t>
      </w:r>
      <w:r w:rsidRPr="006471B3">
        <w:rPr>
          <w:rFonts w:cs="Calibri"/>
          <w:bCs/>
          <w:iCs/>
          <w:sz w:val="24"/>
          <w:szCs w:val="24"/>
        </w:rPr>
        <w:t>(Osteohondritis capitis-femoris juvenilis)</w:t>
      </w:r>
    </w:p>
    <w:p w:rsidR="00DD11F9" w:rsidRPr="006471B3" w:rsidRDefault="001B67BE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>Ismeretl</w:t>
      </w:r>
      <w:r w:rsidR="00DD11F9" w:rsidRPr="006471B3">
        <w:rPr>
          <w:rFonts w:cs="Calibri"/>
          <w:bCs/>
          <w:iCs/>
          <w:sz w:val="24"/>
          <w:szCs w:val="24"/>
        </w:rPr>
        <w:t>en ok következtében a femurfej csontmagjának vérellátása zavart szenved</w:t>
      </w:r>
      <w:r w:rsidR="00286FB6" w:rsidRPr="006471B3">
        <w:rPr>
          <w:rFonts w:cs="Calibri"/>
          <w:bCs/>
          <w:iCs/>
          <w:sz w:val="24"/>
          <w:szCs w:val="24"/>
        </w:rPr>
        <w:t xml:space="preserve"> </w:t>
      </w:r>
      <w:r w:rsidR="00DD11F9" w:rsidRPr="006471B3">
        <w:rPr>
          <w:rFonts w:cs="Calibri"/>
          <w:bCs/>
          <w:iCs/>
          <w:sz w:val="24"/>
          <w:szCs w:val="24"/>
        </w:rPr>
        <w:t>és a csontgerendák elhalnak. Fiúknál gyakoribb, mint lányoknál</w:t>
      </w:r>
      <w:r w:rsidR="00DD11F9" w:rsidRPr="00F52C9F">
        <w:rPr>
          <w:rFonts w:cs="Calibri"/>
          <w:bCs/>
          <w:iCs/>
          <w:sz w:val="24"/>
          <w:szCs w:val="24"/>
          <w:u w:val="single"/>
        </w:rPr>
        <w:t>, 3- 11 éves kor között fordul elő</w:t>
      </w:r>
      <w:r w:rsidR="00DD11F9" w:rsidRPr="006471B3">
        <w:rPr>
          <w:rFonts w:cs="Calibri"/>
          <w:bCs/>
          <w:iCs/>
          <w:sz w:val="24"/>
          <w:szCs w:val="24"/>
        </w:rPr>
        <w:t>.</w:t>
      </w:r>
    </w:p>
    <w:p w:rsidR="00DD11F9" w:rsidRPr="006471B3" w:rsidRDefault="00DD11F9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Tünetek</w:t>
      </w:r>
      <w:r w:rsidRPr="006471B3">
        <w:rPr>
          <w:rFonts w:cs="Calibri"/>
          <w:bCs/>
          <w:iCs/>
          <w:sz w:val="24"/>
          <w:szCs w:val="24"/>
        </w:rPr>
        <w:t>: Visszatérő sántítás, csípő,</w:t>
      </w:r>
      <w:r w:rsidRPr="006471B3">
        <w:rPr>
          <w:rFonts w:cs="Calibri"/>
          <w:b/>
          <w:bCs/>
          <w:iCs/>
          <w:sz w:val="24"/>
          <w:szCs w:val="24"/>
        </w:rPr>
        <w:t xml:space="preserve">- </w:t>
      </w:r>
      <w:r w:rsidRPr="006471B3">
        <w:rPr>
          <w:rFonts w:cs="Calibri"/>
          <w:bCs/>
          <w:iCs/>
          <w:sz w:val="24"/>
          <w:szCs w:val="24"/>
        </w:rPr>
        <w:t>comb,- térd fájdalom</w:t>
      </w:r>
      <w:r w:rsidR="00FE0132" w:rsidRPr="006471B3">
        <w:rPr>
          <w:rFonts w:cs="Calibri"/>
          <w:bCs/>
          <w:iCs/>
          <w:sz w:val="24"/>
          <w:szCs w:val="24"/>
        </w:rPr>
        <w:t xml:space="preserve"> jellemzi és mozgáskorlátozottság (extensio, berotatio és abduct</w:t>
      </w:r>
      <w:r w:rsidR="00D8310B" w:rsidRPr="006471B3">
        <w:rPr>
          <w:rFonts w:cs="Calibri"/>
          <w:bCs/>
          <w:iCs/>
          <w:sz w:val="24"/>
          <w:szCs w:val="24"/>
        </w:rPr>
        <w:t>io</w:t>
      </w:r>
      <w:r w:rsidR="00FE0132" w:rsidRPr="006471B3">
        <w:rPr>
          <w:rFonts w:cs="Calibri"/>
          <w:bCs/>
          <w:iCs/>
          <w:sz w:val="24"/>
          <w:szCs w:val="24"/>
        </w:rPr>
        <w:t>. A betegség 3- 5 év alatt zajlik le és gyógyul. Lezajlása után, még ha jelentős deformitással gyógyul is, ritkán</w:t>
      </w:r>
      <w:r w:rsidR="001403E9" w:rsidRPr="006471B3">
        <w:rPr>
          <w:rFonts w:cs="Calibri"/>
          <w:bCs/>
          <w:iCs/>
          <w:sz w:val="24"/>
          <w:szCs w:val="24"/>
        </w:rPr>
        <w:t xml:space="preserve"> vannak panaszok</w:t>
      </w:r>
      <w:r w:rsidR="00FE0132" w:rsidRPr="006471B3">
        <w:rPr>
          <w:rFonts w:cs="Calibri"/>
          <w:bCs/>
          <w:iCs/>
          <w:sz w:val="24"/>
          <w:szCs w:val="24"/>
        </w:rPr>
        <w:t xml:space="preserve">. </w:t>
      </w:r>
    </w:p>
    <w:p w:rsidR="008C13D7" w:rsidRPr="006471B3" w:rsidRDefault="00FE0132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</w:rPr>
        <w:t xml:space="preserve">Terápia: </w:t>
      </w:r>
      <w:r w:rsidR="00F3715A" w:rsidRPr="006471B3">
        <w:rPr>
          <w:rFonts w:cs="Calibri"/>
          <w:bCs/>
          <w:iCs/>
          <w:sz w:val="24"/>
          <w:szCs w:val="24"/>
        </w:rPr>
        <w:t xml:space="preserve">1, A </w:t>
      </w:r>
      <w:r w:rsidR="008C13D7" w:rsidRPr="006471B3">
        <w:rPr>
          <w:rFonts w:cs="Calibri"/>
          <w:bCs/>
          <w:iCs/>
          <w:sz w:val="24"/>
          <w:szCs w:val="24"/>
        </w:rPr>
        <w:t xml:space="preserve">kezelés alapelve </w:t>
      </w:r>
      <w:r w:rsidR="008335F0" w:rsidRPr="006471B3">
        <w:rPr>
          <w:rFonts w:cs="Calibri"/>
          <w:bCs/>
          <w:iCs/>
          <w:sz w:val="24"/>
          <w:szCs w:val="24"/>
        </w:rPr>
        <w:t xml:space="preserve">a </w:t>
      </w:r>
      <w:r w:rsidR="008C13D7" w:rsidRPr="006471B3">
        <w:rPr>
          <w:rFonts w:cs="Calibri"/>
          <w:bCs/>
          <w:iCs/>
          <w:sz w:val="24"/>
          <w:szCs w:val="24"/>
        </w:rPr>
        <w:t>csip</w:t>
      </w:r>
      <w:r w:rsidR="00C664AD" w:rsidRPr="006471B3">
        <w:rPr>
          <w:rFonts w:cs="Calibri"/>
          <w:bCs/>
          <w:iCs/>
          <w:sz w:val="24"/>
          <w:szCs w:val="24"/>
        </w:rPr>
        <w:t xml:space="preserve">őizület tehermentesítése, </w:t>
      </w:r>
      <w:r w:rsidR="008335F0" w:rsidRPr="006471B3">
        <w:rPr>
          <w:rFonts w:cs="Calibri"/>
          <w:bCs/>
          <w:iCs/>
          <w:sz w:val="24"/>
          <w:szCs w:val="24"/>
        </w:rPr>
        <w:t xml:space="preserve">a combfej </w:t>
      </w:r>
      <w:r w:rsidR="008C13D7" w:rsidRPr="006471B3">
        <w:rPr>
          <w:rFonts w:cs="Calibri"/>
          <w:bCs/>
          <w:iCs/>
          <w:sz w:val="24"/>
          <w:szCs w:val="24"/>
        </w:rPr>
        <w:t>fedése az ízületi vápával.</w:t>
      </w:r>
      <w:r w:rsidR="00C664AD" w:rsidRPr="006471B3">
        <w:rPr>
          <w:rFonts w:cs="Calibri"/>
          <w:bCs/>
          <w:iCs/>
          <w:sz w:val="24"/>
          <w:szCs w:val="24"/>
        </w:rPr>
        <w:t xml:space="preserve"> </w:t>
      </w:r>
      <w:r w:rsidR="008C13D7" w:rsidRPr="006471B3">
        <w:rPr>
          <w:rFonts w:cs="Calibri"/>
          <w:bCs/>
          <w:iCs/>
          <w:sz w:val="24"/>
          <w:szCs w:val="24"/>
        </w:rPr>
        <w:t xml:space="preserve">2. </w:t>
      </w:r>
      <w:r w:rsidR="00C664AD" w:rsidRPr="006471B3">
        <w:rPr>
          <w:rFonts w:cs="Calibri"/>
          <w:bCs/>
          <w:iCs/>
          <w:sz w:val="24"/>
          <w:szCs w:val="24"/>
        </w:rPr>
        <w:t xml:space="preserve">Mankózás vagy járógép viselése, 3, Műtét,a femur </w:t>
      </w:r>
      <w:r w:rsidR="008C13D7" w:rsidRPr="006471B3">
        <w:rPr>
          <w:rFonts w:cs="Calibri"/>
          <w:bCs/>
          <w:iCs/>
          <w:sz w:val="24"/>
          <w:szCs w:val="24"/>
        </w:rPr>
        <w:t>fej vérellátottságának javítása.</w:t>
      </w:r>
    </w:p>
    <w:p w:rsidR="008C13D7" w:rsidRPr="006471B3" w:rsidRDefault="008C13D7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Szövődmény: </w:t>
      </w:r>
      <w:r w:rsidRPr="006471B3">
        <w:rPr>
          <w:rFonts w:cs="Calibri"/>
          <w:bCs/>
          <w:iCs/>
          <w:sz w:val="24"/>
          <w:szCs w:val="24"/>
        </w:rPr>
        <w:t>Korai arthrosis kialakulása, ilyenkor a fizikai igénybe vételt kell csökkenteni.</w:t>
      </w:r>
    </w:p>
    <w:p w:rsidR="00947FCB" w:rsidRPr="006471B3" w:rsidRDefault="00947FCB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  <w:u w:val="single"/>
        </w:rPr>
      </w:pPr>
    </w:p>
    <w:p w:rsidR="00C664AD" w:rsidRPr="006471B3" w:rsidRDefault="008C13D7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  <w:u w:val="single"/>
        </w:rPr>
      </w:pPr>
      <w:r w:rsidRPr="006471B3">
        <w:rPr>
          <w:rFonts w:cs="Calibri"/>
          <w:b/>
          <w:bCs/>
          <w:i/>
          <w:iCs/>
          <w:sz w:val="24"/>
          <w:szCs w:val="24"/>
          <w:u w:val="single"/>
        </w:rPr>
        <w:t>Felnőttkori idiopathiás combfej necrosis:</w:t>
      </w:r>
    </w:p>
    <w:p w:rsidR="008C13D7" w:rsidRPr="006471B3" w:rsidRDefault="00C664AD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Oka: </w:t>
      </w:r>
      <w:r w:rsidR="008C13D7" w:rsidRPr="006471B3">
        <w:rPr>
          <w:rFonts w:cs="Calibri"/>
          <w:b/>
          <w:bCs/>
          <w:iCs/>
          <w:sz w:val="24"/>
          <w:szCs w:val="24"/>
        </w:rPr>
        <w:t xml:space="preserve"> </w:t>
      </w:r>
      <w:r w:rsidR="008C13D7" w:rsidRPr="006471B3">
        <w:rPr>
          <w:rFonts w:cs="Calibri"/>
          <w:bCs/>
          <w:iCs/>
          <w:sz w:val="24"/>
          <w:szCs w:val="24"/>
        </w:rPr>
        <w:t xml:space="preserve">Ismeretlen eredetű, </w:t>
      </w:r>
      <w:r w:rsidRPr="006471B3">
        <w:rPr>
          <w:rFonts w:cs="Calibri"/>
          <w:bCs/>
          <w:iCs/>
          <w:sz w:val="24"/>
          <w:szCs w:val="24"/>
        </w:rPr>
        <w:t xml:space="preserve">vagy alkoholizmus miatt </w:t>
      </w:r>
      <w:r w:rsidR="008C13D7" w:rsidRPr="006471B3">
        <w:rPr>
          <w:rFonts w:cs="Calibri"/>
          <w:bCs/>
          <w:iCs/>
          <w:sz w:val="24"/>
          <w:szCs w:val="24"/>
        </w:rPr>
        <w:t>a c</w:t>
      </w:r>
      <w:r w:rsidR="00D8310B" w:rsidRPr="006471B3">
        <w:rPr>
          <w:rFonts w:cs="Calibri"/>
          <w:bCs/>
          <w:iCs/>
          <w:sz w:val="24"/>
          <w:szCs w:val="24"/>
        </w:rPr>
        <w:t>ombcsont fejének terhelési zónája elhal.</w:t>
      </w:r>
    </w:p>
    <w:p w:rsidR="00E42A01" w:rsidRPr="006471B3" w:rsidRDefault="00E42A01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Tünet:</w:t>
      </w:r>
      <w:r w:rsidRPr="006471B3">
        <w:rPr>
          <w:rFonts w:cs="Calibri"/>
          <w:bCs/>
          <w:iCs/>
          <w:sz w:val="24"/>
          <w:szCs w:val="24"/>
        </w:rPr>
        <w:t xml:space="preserve"> Csipőizületi fájdalom, mozgás korlátozottság, sántítás. Leggyakrabban 30- 60 éves életkorban fordul elő. Az idő előrehaladtával a combfej beroppanhat.(korai esetben az MR, CT és a natív RTG is mutatja az elváltozást)</w:t>
      </w:r>
    </w:p>
    <w:p w:rsidR="00E42A01" w:rsidRDefault="00E42A01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Terápia: </w:t>
      </w:r>
      <w:r w:rsidRPr="006471B3">
        <w:rPr>
          <w:rFonts w:cs="Calibri"/>
          <w:bCs/>
          <w:iCs/>
          <w:sz w:val="24"/>
          <w:szCs w:val="24"/>
        </w:rPr>
        <w:t>A betegség korai szakaszában tehermentesítés, fizioterápia, balneoterápia. Ha  a konzervatív terápia nem használ műtét vagy protézis beépítése.</w:t>
      </w:r>
    </w:p>
    <w:p w:rsidR="00623181" w:rsidRPr="006471B3" w:rsidRDefault="00623181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</w:p>
    <w:p w:rsidR="00320C3A" w:rsidRPr="006471B3" w:rsidRDefault="0051687D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/>
          <w:iCs/>
          <w:sz w:val="24"/>
          <w:szCs w:val="24"/>
          <w:u w:val="single"/>
        </w:rPr>
      </w:pPr>
      <w:r w:rsidRPr="006471B3">
        <w:rPr>
          <w:rFonts w:cs="Calibri"/>
          <w:b/>
          <w:bCs/>
          <w:i/>
          <w:iCs/>
          <w:sz w:val="24"/>
          <w:szCs w:val="24"/>
          <w:u w:val="single"/>
        </w:rPr>
        <w:t xml:space="preserve">Schlatter – Osgood </w:t>
      </w:r>
      <w:r w:rsidR="00947FCB" w:rsidRPr="006471B3">
        <w:rPr>
          <w:rFonts w:cs="Calibri"/>
          <w:bCs/>
          <w:i/>
          <w:iCs/>
          <w:sz w:val="24"/>
          <w:szCs w:val="24"/>
          <w:u w:val="single"/>
        </w:rPr>
        <w:t xml:space="preserve">(slatter özgud) </w:t>
      </w:r>
      <w:r w:rsidRPr="006471B3">
        <w:rPr>
          <w:rFonts w:cs="Calibri"/>
          <w:bCs/>
          <w:i/>
          <w:iCs/>
          <w:sz w:val="24"/>
          <w:szCs w:val="24"/>
          <w:u w:val="single"/>
        </w:rPr>
        <w:t>betegség</w:t>
      </w:r>
      <w:r w:rsidR="00320C3A" w:rsidRPr="006471B3">
        <w:rPr>
          <w:rFonts w:cs="Calibri"/>
          <w:bCs/>
          <w:i/>
          <w:iCs/>
          <w:sz w:val="24"/>
          <w:szCs w:val="24"/>
          <w:u w:val="single"/>
        </w:rPr>
        <w:t xml:space="preserve">: </w:t>
      </w:r>
      <w:r w:rsidR="00DA25E2" w:rsidRPr="006471B3">
        <w:rPr>
          <w:rFonts w:cs="Calibri"/>
          <w:bCs/>
          <w:iCs/>
          <w:sz w:val="24"/>
          <w:szCs w:val="24"/>
        </w:rPr>
        <w:t>A sípcsonti dudor csontosodási zavara</w:t>
      </w:r>
      <w:r w:rsidR="00DA25E2">
        <w:rPr>
          <w:rFonts w:cs="Calibri"/>
          <w:bCs/>
          <w:i/>
          <w:iCs/>
          <w:sz w:val="24"/>
          <w:szCs w:val="24"/>
          <w:u w:val="single"/>
        </w:rPr>
        <w:t>.</w:t>
      </w:r>
    </w:p>
    <w:p w:rsidR="00DA25E2" w:rsidRDefault="00320C3A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>11- 16 éves kor között a leggyakoribb, nemi eltérés nincs.</w:t>
      </w:r>
    </w:p>
    <w:p w:rsidR="00320C3A" w:rsidRPr="006471B3" w:rsidRDefault="00DA25E2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Oka</w:t>
      </w:r>
      <w:r w:rsidR="000D52AF" w:rsidRPr="006471B3">
        <w:rPr>
          <w:rFonts w:cs="Calibri"/>
          <w:bCs/>
          <w:iCs/>
          <w:sz w:val="24"/>
          <w:szCs w:val="24"/>
        </w:rPr>
        <w:t>:</w:t>
      </w:r>
      <w:r w:rsidR="00320C3A" w:rsidRPr="006471B3">
        <w:rPr>
          <w:rFonts w:cs="Calibri"/>
          <w:bCs/>
          <w:iCs/>
          <w:sz w:val="24"/>
          <w:szCs w:val="24"/>
        </w:rPr>
        <w:t xml:space="preserve"> </w:t>
      </w:r>
      <w:r>
        <w:rPr>
          <w:rFonts w:cs="Calibri"/>
          <w:bCs/>
          <w:iCs/>
          <w:sz w:val="24"/>
          <w:szCs w:val="24"/>
        </w:rPr>
        <w:t xml:space="preserve">fokozott </w:t>
      </w:r>
      <w:r w:rsidR="00320C3A" w:rsidRPr="006471B3">
        <w:rPr>
          <w:rFonts w:cs="Calibri"/>
          <w:bCs/>
          <w:iCs/>
          <w:sz w:val="24"/>
          <w:szCs w:val="24"/>
        </w:rPr>
        <w:t xml:space="preserve">terhelés, </w:t>
      </w:r>
      <w:r>
        <w:rPr>
          <w:rFonts w:cs="Calibri"/>
          <w:bCs/>
          <w:iCs/>
          <w:sz w:val="24"/>
          <w:szCs w:val="24"/>
        </w:rPr>
        <w:t xml:space="preserve">sport, </w:t>
      </w:r>
      <w:r w:rsidR="00320C3A" w:rsidRPr="006471B3">
        <w:rPr>
          <w:rFonts w:cs="Calibri"/>
          <w:bCs/>
          <w:iCs/>
          <w:sz w:val="24"/>
          <w:szCs w:val="24"/>
        </w:rPr>
        <w:t>trauma, különböző gyulladásos folyamatok.</w:t>
      </w:r>
    </w:p>
    <w:p w:rsidR="00320C3A" w:rsidRPr="006471B3" w:rsidRDefault="00320C3A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Tünet: </w:t>
      </w:r>
      <w:r w:rsidRPr="006471B3">
        <w:rPr>
          <w:rFonts w:cs="Calibri"/>
          <w:bCs/>
          <w:iCs/>
          <w:sz w:val="24"/>
          <w:szCs w:val="24"/>
        </w:rPr>
        <w:t>Fájdalom, duzzanat, érzékenység a sípcsont felső végén található tapadási gumón.</w:t>
      </w:r>
    </w:p>
    <w:p w:rsidR="00320C3A" w:rsidRPr="006471B3" w:rsidRDefault="00320C3A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>Diagnózis: RT</w:t>
      </w:r>
      <w:r w:rsidR="00DA25E2">
        <w:rPr>
          <w:rFonts w:cs="Calibri"/>
          <w:b/>
          <w:bCs/>
          <w:iCs/>
          <w:sz w:val="24"/>
          <w:szCs w:val="24"/>
        </w:rPr>
        <w:t>G</w:t>
      </w:r>
      <w:r w:rsidRPr="006471B3">
        <w:rPr>
          <w:rFonts w:cs="Calibri"/>
          <w:b/>
          <w:bCs/>
          <w:iCs/>
          <w:sz w:val="24"/>
          <w:szCs w:val="24"/>
        </w:rPr>
        <w:t xml:space="preserve"> alapján: </w:t>
      </w:r>
      <w:r w:rsidRPr="006471B3">
        <w:rPr>
          <w:rFonts w:cs="Calibri"/>
          <w:bCs/>
          <w:iCs/>
          <w:sz w:val="24"/>
          <w:szCs w:val="24"/>
        </w:rPr>
        <w:t xml:space="preserve">a térdkalácsról érkezőin tapadásának helyén, a sípcsont ezen részének feltöredezését mutatja. Néhány hét vagy hónap alatt </w:t>
      </w:r>
      <w:r w:rsidRPr="00DA25E2">
        <w:rPr>
          <w:rFonts w:cs="Calibri"/>
          <w:b/>
          <w:bCs/>
          <w:iCs/>
          <w:sz w:val="24"/>
          <w:szCs w:val="24"/>
        </w:rPr>
        <w:t>spontán gyógyul</w:t>
      </w:r>
      <w:r w:rsidRPr="006471B3">
        <w:rPr>
          <w:rFonts w:cs="Calibri"/>
          <w:bCs/>
          <w:iCs/>
          <w:sz w:val="24"/>
          <w:szCs w:val="24"/>
        </w:rPr>
        <w:t>.</w:t>
      </w:r>
      <w:r w:rsidR="001C3F3E">
        <w:rPr>
          <w:rFonts w:cs="Calibri"/>
          <w:bCs/>
          <w:iCs/>
          <w:sz w:val="24"/>
          <w:szCs w:val="24"/>
        </w:rPr>
        <w:t xml:space="preserve"> Acut esetben:</w:t>
      </w:r>
      <w:r w:rsidRPr="006471B3">
        <w:rPr>
          <w:rFonts w:cs="Calibri"/>
          <w:bCs/>
          <w:iCs/>
          <w:sz w:val="24"/>
          <w:szCs w:val="24"/>
        </w:rPr>
        <w:t xml:space="preserve"> 6- 8 hetes p</w:t>
      </w:r>
      <w:r w:rsidR="001C3F3E">
        <w:rPr>
          <w:rFonts w:cs="Calibri"/>
          <w:bCs/>
          <w:iCs/>
          <w:sz w:val="24"/>
          <w:szCs w:val="24"/>
        </w:rPr>
        <w:t>ihentetés szükséges</w:t>
      </w:r>
      <w:r w:rsidRPr="006471B3">
        <w:rPr>
          <w:rFonts w:cs="Calibri"/>
          <w:bCs/>
          <w:iCs/>
          <w:sz w:val="24"/>
          <w:szCs w:val="24"/>
        </w:rPr>
        <w:t>. Ha 18.</w:t>
      </w:r>
      <w:r w:rsidR="00DA25E2">
        <w:rPr>
          <w:rFonts w:cs="Calibri"/>
          <w:bCs/>
          <w:iCs/>
          <w:sz w:val="24"/>
          <w:szCs w:val="24"/>
        </w:rPr>
        <w:t xml:space="preserve"> éves kor után visszatér, </w:t>
      </w:r>
      <w:r w:rsidR="00DA25E2" w:rsidRPr="00DA25E2">
        <w:rPr>
          <w:rFonts w:cs="Calibri"/>
          <w:b/>
          <w:bCs/>
          <w:iCs/>
          <w:sz w:val="24"/>
          <w:szCs w:val="24"/>
        </w:rPr>
        <w:t>műté</w:t>
      </w:r>
      <w:r w:rsidR="00DA25E2">
        <w:rPr>
          <w:rFonts w:cs="Calibri"/>
          <w:bCs/>
          <w:iCs/>
          <w:sz w:val="24"/>
          <w:szCs w:val="24"/>
        </w:rPr>
        <w:t>t</w:t>
      </w:r>
      <w:r w:rsidR="000D52AF" w:rsidRPr="006471B3">
        <w:rPr>
          <w:rFonts w:cs="Calibri"/>
          <w:bCs/>
          <w:iCs/>
          <w:sz w:val="24"/>
          <w:szCs w:val="24"/>
        </w:rPr>
        <w:t xml:space="preserve"> szükséges.</w:t>
      </w:r>
    </w:p>
    <w:p w:rsidR="000D52AF" w:rsidRPr="006471B3" w:rsidRDefault="000D52AF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  <w:u w:val="single"/>
        </w:rPr>
      </w:pPr>
      <w:r w:rsidRPr="006471B3">
        <w:rPr>
          <w:rFonts w:cs="Calibri"/>
          <w:b/>
          <w:bCs/>
          <w:i/>
          <w:iCs/>
          <w:sz w:val="24"/>
          <w:szCs w:val="24"/>
          <w:u w:val="single"/>
        </w:rPr>
        <w:t xml:space="preserve">Luxáció Habtuális Patellae: </w:t>
      </w:r>
      <w:r w:rsidRPr="00623181">
        <w:rPr>
          <w:rFonts w:cs="Calibri"/>
          <w:bCs/>
          <w:i/>
          <w:iCs/>
          <w:sz w:val="24"/>
          <w:szCs w:val="24"/>
          <w:u w:val="single"/>
        </w:rPr>
        <w:t>szokványos térd</w:t>
      </w:r>
      <w:r w:rsidR="00623181">
        <w:rPr>
          <w:rFonts w:cs="Calibri"/>
          <w:bCs/>
          <w:i/>
          <w:iCs/>
          <w:sz w:val="24"/>
          <w:szCs w:val="24"/>
          <w:u w:val="single"/>
        </w:rPr>
        <w:t xml:space="preserve">kalács </w:t>
      </w:r>
      <w:r w:rsidRPr="00623181">
        <w:rPr>
          <w:rFonts w:cs="Calibri"/>
          <w:bCs/>
          <w:i/>
          <w:iCs/>
          <w:sz w:val="24"/>
          <w:szCs w:val="24"/>
          <w:u w:val="single"/>
        </w:rPr>
        <w:t>ficam.</w:t>
      </w:r>
    </w:p>
    <w:p w:rsidR="000D52AF" w:rsidRPr="006471B3" w:rsidRDefault="000D52AF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 xml:space="preserve">A szokványos térdkalácsficam esetén a patella, a térd minden hajlítására oldal irányba ficamodik. </w:t>
      </w:r>
      <w:r w:rsidRPr="006471B3">
        <w:rPr>
          <w:rFonts w:cs="Calibri"/>
          <w:b/>
          <w:bCs/>
          <w:iCs/>
          <w:sz w:val="24"/>
          <w:szCs w:val="24"/>
        </w:rPr>
        <w:t>Oka</w:t>
      </w:r>
      <w:r w:rsidRPr="006471B3">
        <w:rPr>
          <w:rFonts w:cs="Calibri"/>
          <w:bCs/>
          <w:iCs/>
          <w:sz w:val="24"/>
          <w:szCs w:val="24"/>
        </w:rPr>
        <w:t>: m. quadriceps</w:t>
      </w:r>
      <w:r w:rsidR="00947FCB" w:rsidRPr="006471B3">
        <w:rPr>
          <w:rFonts w:cs="Calibri"/>
          <w:bCs/>
          <w:iCs/>
          <w:sz w:val="24"/>
          <w:szCs w:val="24"/>
        </w:rPr>
        <w:t xml:space="preserve"> femoris</w:t>
      </w:r>
      <w:r w:rsidRPr="006471B3">
        <w:rPr>
          <w:rFonts w:cs="Calibri"/>
          <w:bCs/>
          <w:iCs/>
          <w:sz w:val="24"/>
          <w:szCs w:val="24"/>
        </w:rPr>
        <w:t xml:space="preserve"> (négyfejű combizom) zsugorodása,</w:t>
      </w:r>
      <w:r w:rsidR="00947FCB" w:rsidRPr="006471B3">
        <w:rPr>
          <w:rFonts w:cs="Calibri"/>
          <w:bCs/>
          <w:iCs/>
          <w:sz w:val="24"/>
          <w:szCs w:val="24"/>
        </w:rPr>
        <w:t xml:space="preserve"> kontraktúrája.</w:t>
      </w:r>
      <w:r w:rsidRPr="006471B3">
        <w:rPr>
          <w:rFonts w:cs="Calibri"/>
          <w:bCs/>
          <w:iCs/>
          <w:sz w:val="24"/>
          <w:szCs w:val="24"/>
        </w:rPr>
        <w:t xml:space="preserve"> </w:t>
      </w:r>
    </w:p>
    <w:p w:rsidR="0005757E" w:rsidRPr="006471B3" w:rsidRDefault="0005757E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lastRenderedPageBreak/>
        <w:t xml:space="preserve">Tünete: </w:t>
      </w:r>
      <w:r w:rsidRPr="006471B3">
        <w:rPr>
          <w:rFonts w:cs="Calibri"/>
          <w:bCs/>
          <w:iCs/>
          <w:sz w:val="24"/>
          <w:szCs w:val="24"/>
        </w:rPr>
        <w:t>Jól látható, mert a p</w:t>
      </w:r>
      <w:r w:rsidR="00F52C9F">
        <w:rPr>
          <w:rFonts w:cs="Calibri"/>
          <w:bCs/>
          <w:iCs/>
          <w:sz w:val="24"/>
          <w:szCs w:val="24"/>
        </w:rPr>
        <w:t>atella lecsúszik a femur</w:t>
      </w:r>
      <w:r w:rsidRPr="006471B3">
        <w:rPr>
          <w:rFonts w:cs="Calibri"/>
          <w:bCs/>
          <w:iCs/>
          <w:sz w:val="24"/>
          <w:szCs w:val="24"/>
        </w:rPr>
        <w:t xml:space="preserve"> bütykéről. Fájdalom, ízület deformált, duzzadt, Korlátolt mozgás. A patella arthrosisa is előfordulhat.</w:t>
      </w:r>
    </w:p>
    <w:p w:rsidR="0005757E" w:rsidRPr="006471B3" w:rsidRDefault="0005757E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Terápia: </w:t>
      </w:r>
      <w:r w:rsidR="003E4D84">
        <w:rPr>
          <w:rFonts w:cs="Calibri"/>
          <w:bCs/>
          <w:iCs/>
          <w:sz w:val="24"/>
          <w:szCs w:val="24"/>
        </w:rPr>
        <w:t>Tüneti kezelés, O</w:t>
      </w:r>
      <w:r w:rsidR="002B5691">
        <w:rPr>
          <w:rFonts w:cs="Calibri"/>
          <w:bCs/>
          <w:iCs/>
          <w:sz w:val="24"/>
          <w:szCs w:val="24"/>
        </w:rPr>
        <w:t>rtézis</w:t>
      </w:r>
      <w:r w:rsidR="003E4D84">
        <w:rPr>
          <w:rFonts w:cs="Calibri"/>
          <w:bCs/>
          <w:iCs/>
          <w:sz w:val="24"/>
          <w:szCs w:val="24"/>
        </w:rPr>
        <w:t>, (ízületet</w:t>
      </w:r>
      <w:r w:rsidRPr="006471B3">
        <w:rPr>
          <w:rFonts w:cs="Calibri"/>
          <w:bCs/>
          <w:iCs/>
          <w:sz w:val="24"/>
          <w:szCs w:val="24"/>
        </w:rPr>
        <w:t xml:space="preserve"> támaszt</w:t>
      </w:r>
      <w:r w:rsidR="003E4D84">
        <w:rPr>
          <w:rFonts w:cs="Calibri"/>
          <w:bCs/>
          <w:iCs/>
          <w:sz w:val="24"/>
          <w:szCs w:val="24"/>
        </w:rPr>
        <w:t>ó eszköz) Műtét , G</w:t>
      </w:r>
      <w:r w:rsidRPr="006471B3">
        <w:rPr>
          <w:rFonts w:cs="Calibri"/>
          <w:bCs/>
          <w:iCs/>
          <w:sz w:val="24"/>
          <w:szCs w:val="24"/>
        </w:rPr>
        <w:t>yógytorna.</w:t>
      </w:r>
    </w:p>
    <w:p w:rsidR="0005757E" w:rsidRPr="006471B3" w:rsidRDefault="0005757E" w:rsidP="00D651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/>
          <w:iCs/>
          <w:sz w:val="24"/>
          <w:szCs w:val="24"/>
          <w:u w:val="single"/>
        </w:rPr>
        <w:t>Tengely deformitások a térdízületben</w:t>
      </w:r>
      <w:r w:rsidRPr="006471B3">
        <w:rPr>
          <w:rFonts w:cs="Calibri"/>
          <w:b/>
          <w:bCs/>
          <w:i/>
          <w:iCs/>
          <w:sz w:val="24"/>
          <w:szCs w:val="24"/>
        </w:rPr>
        <w:t xml:space="preserve">:  a:  </w:t>
      </w:r>
      <w:r w:rsidRPr="006471B3">
        <w:rPr>
          <w:rFonts w:cs="Calibri"/>
          <w:b/>
          <w:bCs/>
          <w:iCs/>
          <w:sz w:val="24"/>
          <w:szCs w:val="24"/>
        </w:rPr>
        <w:t>Genu varum (</w:t>
      </w:r>
      <w:r w:rsidRPr="006471B3">
        <w:rPr>
          <w:rFonts w:cs="Calibri"/>
          <w:bCs/>
          <w:iCs/>
          <w:sz w:val="24"/>
          <w:szCs w:val="24"/>
        </w:rPr>
        <w:t xml:space="preserve"> O láb</w:t>
      </w:r>
      <w:r w:rsidRPr="006471B3">
        <w:rPr>
          <w:rFonts w:cs="Calibri"/>
          <w:b/>
          <w:bCs/>
          <w:iCs/>
          <w:sz w:val="24"/>
          <w:szCs w:val="24"/>
        </w:rPr>
        <w:t>),</w:t>
      </w:r>
    </w:p>
    <w:p w:rsidR="0005757E" w:rsidRPr="006471B3" w:rsidRDefault="0005757E" w:rsidP="0005757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                               b:  Genu valgum:(</w:t>
      </w:r>
      <w:r w:rsidRPr="006471B3">
        <w:rPr>
          <w:rFonts w:cs="Calibri"/>
          <w:bCs/>
          <w:iCs/>
          <w:sz w:val="24"/>
          <w:szCs w:val="24"/>
        </w:rPr>
        <w:t xml:space="preserve"> X láb</w:t>
      </w:r>
      <w:r w:rsidRPr="006471B3">
        <w:rPr>
          <w:rFonts w:cs="Calibri"/>
          <w:b/>
          <w:bCs/>
          <w:iCs/>
          <w:sz w:val="24"/>
          <w:szCs w:val="24"/>
        </w:rPr>
        <w:t>).</w:t>
      </w:r>
    </w:p>
    <w:p w:rsidR="00DA25E2" w:rsidRDefault="00932DB9" w:rsidP="00DA25E2">
      <w:pPr>
        <w:autoSpaceDE w:val="0"/>
        <w:autoSpaceDN w:val="0"/>
        <w:adjustRightInd w:val="0"/>
        <w:spacing w:after="0" w:line="240" w:lineRule="auto"/>
        <w:ind w:right="-800"/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Az alsó végtag frontalis síkú tengelydeformitásai, a comb és a lábszár</w:t>
      </w:r>
      <w:r w:rsidR="00DA25E2">
        <w:rPr>
          <w:rFonts w:cs="Calibri"/>
          <w:sz w:val="24"/>
          <w:szCs w:val="24"/>
        </w:rPr>
        <w:t xml:space="preserve"> </w:t>
      </w:r>
      <w:r w:rsidRPr="006471B3">
        <w:rPr>
          <w:rFonts w:cs="Calibri"/>
          <w:sz w:val="24"/>
          <w:szCs w:val="24"/>
        </w:rPr>
        <w:t xml:space="preserve">hossztengelye </w:t>
      </w:r>
    </w:p>
    <w:p w:rsidR="00DA25E2" w:rsidRDefault="00932DB9" w:rsidP="00DA25E2">
      <w:pPr>
        <w:pStyle w:val="Listaszerbekezds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800"/>
        <w:rPr>
          <w:rFonts w:cs="Calibri"/>
          <w:sz w:val="24"/>
          <w:szCs w:val="24"/>
        </w:rPr>
      </w:pPr>
      <w:r w:rsidRPr="00DA25E2">
        <w:rPr>
          <w:rFonts w:cs="Calibri"/>
          <w:i/>
          <w:iCs/>
          <w:sz w:val="24"/>
          <w:szCs w:val="24"/>
        </w:rPr>
        <w:t xml:space="preserve">genu varum </w:t>
      </w:r>
      <w:r w:rsidRPr="00DA25E2">
        <w:rPr>
          <w:rFonts w:cs="Calibri"/>
          <w:sz w:val="24"/>
          <w:szCs w:val="24"/>
        </w:rPr>
        <w:t>esetén medial felé,</w:t>
      </w:r>
    </w:p>
    <w:p w:rsidR="00932DB9" w:rsidRPr="00DA25E2" w:rsidRDefault="00932DB9" w:rsidP="00DA25E2">
      <w:pPr>
        <w:pStyle w:val="Listaszerbekezds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800"/>
        <w:rPr>
          <w:rFonts w:cs="Calibri"/>
          <w:sz w:val="24"/>
          <w:szCs w:val="24"/>
        </w:rPr>
      </w:pPr>
      <w:r w:rsidRPr="00DA25E2">
        <w:rPr>
          <w:rFonts w:cs="Calibri"/>
          <w:i/>
          <w:iCs/>
          <w:sz w:val="24"/>
          <w:szCs w:val="24"/>
        </w:rPr>
        <w:t xml:space="preserve">genu valgum </w:t>
      </w:r>
      <w:r w:rsidR="00DA25E2" w:rsidRPr="00DA25E2">
        <w:rPr>
          <w:rFonts w:cs="Calibri"/>
          <w:sz w:val="24"/>
          <w:szCs w:val="24"/>
        </w:rPr>
        <w:t xml:space="preserve">esetén lateral </w:t>
      </w:r>
      <w:r w:rsidRPr="00DA25E2">
        <w:rPr>
          <w:rFonts w:cs="Calibri"/>
          <w:sz w:val="24"/>
          <w:szCs w:val="24"/>
        </w:rPr>
        <w:t>felé nyitott szöget zár be</w:t>
      </w:r>
      <w:r w:rsidR="00DA25E2" w:rsidRPr="00DA25E2">
        <w:rPr>
          <w:rFonts w:cs="Calibri"/>
          <w:sz w:val="24"/>
          <w:szCs w:val="24"/>
        </w:rPr>
        <w:t>.</w:t>
      </w:r>
    </w:p>
    <w:p w:rsidR="00DA25E2" w:rsidRDefault="000F4021" w:rsidP="00DA25E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A25E2">
        <w:rPr>
          <w:rFonts w:cs="Calibri"/>
          <w:b/>
          <w:sz w:val="24"/>
          <w:szCs w:val="24"/>
        </w:rPr>
        <w:t>Genu varum</w:t>
      </w:r>
      <w:r w:rsidRPr="006471B3">
        <w:rPr>
          <w:rFonts w:cs="Calibri"/>
          <w:sz w:val="24"/>
          <w:szCs w:val="24"/>
        </w:rPr>
        <w:t xml:space="preserve"> esetén a </w:t>
      </w:r>
      <w:r w:rsidRPr="00DA25E2">
        <w:rPr>
          <w:rFonts w:cs="Calibri"/>
          <w:b/>
          <w:sz w:val="24"/>
          <w:szCs w:val="24"/>
        </w:rPr>
        <w:t>térdízület medial</w:t>
      </w:r>
      <w:r w:rsidR="00DA25E2" w:rsidRPr="00DA25E2">
        <w:rPr>
          <w:rFonts w:cs="Calibri"/>
          <w:b/>
          <w:sz w:val="24"/>
          <w:szCs w:val="24"/>
        </w:rPr>
        <w:t>is fele</w:t>
      </w:r>
      <w:r w:rsidR="00DA25E2">
        <w:rPr>
          <w:rFonts w:cs="Calibri"/>
          <w:sz w:val="24"/>
          <w:szCs w:val="24"/>
        </w:rPr>
        <w:t xml:space="preserve"> túlterhelődik, ez korai </w:t>
      </w:r>
      <w:r w:rsidRPr="006471B3">
        <w:rPr>
          <w:rFonts w:cs="Calibri"/>
          <w:sz w:val="24"/>
          <w:szCs w:val="24"/>
        </w:rPr>
        <w:t>arthrosist okozhat.</w:t>
      </w:r>
    </w:p>
    <w:p w:rsidR="000F4021" w:rsidRPr="006471B3" w:rsidRDefault="000F4021" w:rsidP="00DA25E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A25E2">
        <w:rPr>
          <w:rFonts w:cs="Calibri"/>
          <w:b/>
          <w:sz w:val="24"/>
          <w:szCs w:val="24"/>
        </w:rPr>
        <w:t>Genu valgum</w:t>
      </w:r>
      <w:r w:rsidRPr="006471B3">
        <w:rPr>
          <w:rFonts w:cs="Calibri"/>
          <w:sz w:val="24"/>
          <w:szCs w:val="24"/>
        </w:rPr>
        <w:t xml:space="preserve"> esetén a </w:t>
      </w:r>
      <w:r w:rsidRPr="00DA25E2">
        <w:rPr>
          <w:rFonts w:cs="Calibri"/>
          <w:b/>
          <w:sz w:val="24"/>
          <w:szCs w:val="24"/>
        </w:rPr>
        <w:t>térdízület laterális oldala terhelt.</w:t>
      </w:r>
    </w:p>
    <w:p w:rsidR="00880FC8" w:rsidRDefault="00666E45" w:rsidP="00880FC8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6471B3">
        <w:rPr>
          <w:rFonts w:cs="Calibri"/>
          <w:b/>
          <w:bCs/>
          <w:iCs/>
          <w:sz w:val="24"/>
          <w:szCs w:val="24"/>
        </w:rPr>
        <w:t xml:space="preserve">Tünetei: </w:t>
      </w:r>
      <w:r w:rsidR="0021223A" w:rsidRPr="006471B3">
        <w:rPr>
          <w:rFonts w:cs="Calibri"/>
          <w:b/>
          <w:bCs/>
          <w:iCs/>
          <w:sz w:val="24"/>
          <w:szCs w:val="24"/>
        </w:rPr>
        <w:t xml:space="preserve">Szemmel látható tengelydeformitás, </w:t>
      </w:r>
      <w:r w:rsidR="00DA25E2">
        <w:rPr>
          <w:rFonts w:cs="Calibri"/>
          <w:bCs/>
          <w:iCs/>
          <w:sz w:val="24"/>
          <w:szCs w:val="24"/>
        </w:rPr>
        <w:t>g</w:t>
      </w:r>
      <w:r w:rsidR="0021223A" w:rsidRPr="006471B3">
        <w:rPr>
          <w:rFonts w:cs="Calibri"/>
          <w:bCs/>
          <w:iCs/>
          <w:sz w:val="24"/>
          <w:szCs w:val="24"/>
        </w:rPr>
        <w:t xml:space="preserve">yakran lúdtalp, </w:t>
      </w:r>
      <w:r w:rsidRPr="006471B3">
        <w:rPr>
          <w:rFonts w:cs="Calibri"/>
          <w:bCs/>
          <w:iCs/>
          <w:sz w:val="24"/>
          <w:szCs w:val="24"/>
        </w:rPr>
        <w:t>fárad</w:t>
      </w:r>
      <w:r w:rsidR="0021223A" w:rsidRPr="006471B3">
        <w:rPr>
          <w:rFonts w:cs="Calibri"/>
          <w:bCs/>
          <w:iCs/>
          <w:sz w:val="24"/>
          <w:szCs w:val="24"/>
        </w:rPr>
        <w:t>t, fájdalmas láb.</w:t>
      </w:r>
      <w:r w:rsidRPr="006471B3">
        <w:rPr>
          <w:rFonts w:cs="Calibri"/>
          <w:bCs/>
          <w:iCs/>
          <w:sz w:val="24"/>
          <w:szCs w:val="24"/>
        </w:rPr>
        <w:t xml:space="preserve"> Korai térdízületi arthrosis </w:t>
      </w:r>
      <w:r w:rsidR="00DA25E2">
        <w:rPr>
          <w:rFonts w:cs="Calibri"/>
          <w:bCs/>
          <w:iCs/>
          <w:sz w:val="24"/>
          <w:szCs w:val="24"/>
        </w:rPr>
        <w:t xml:space="preserve"> </w:t>
      </w:r>
    </w:p>
    <w:p w:rsidR="00880FC8" w:rsidRDefault="00880FC8" w:rsidP="00880FC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cs="Calibri"/>
          <w:b/>
          <w:bCs/>
          <w:iCs/>
          <w:sz w:val="24"/>
          <w:szCs w:val="24"/>
        </w:rPr>
        <w:t>Th.</w:t>
      </w:r>
      <w:r w:rsidR="00DD36D8" w:rsidRPr="00880FC8">
        <w:rPr>
          <w:rFonts w:cs="Calibri"/>
          <w:b/>
          <w:bCs/>
          <w:iCs/>
          <w:sz w:val="24"/>
          <w:szCs w:val="24"/>
        </w:rPr>
        <w:t>: Műtét</w:t>
      </w:r>
      <w:r>
        <w:rPr>
          <w:rFonts w:cs="Calibri"/>
          <w:b/>
          <w:bCs/>
          <w:iCs/>
          <w:sz w:val="24"/>
          <w:szCs w:val="24"/>
        </w:rPr>
        <w:t xml:space="preserve">: </w:t>
      </w:r>
      <w:r w:rsidRPr="00880FC8">
        <w:rPr>
          <w:rFonts w:cs="Calibri"/>
          <w:b/>
          <w:sz w:val="24"/>
          <w:szCs w:val="24"/>
        </w:rPr>
        <w:t>15</w:t>
      </w:r>
      <w:r w:rsidRPr="00880FC8">
        <w:rPr>
          <w:rFonts w:cs="Calibri"/>
          <w:sz w:val="24"/>
          <w:szCs w:val="24"/>
        </w:rPr>
        <w:t xml:space="preserve"> </w:t>
      </w:r>
      <w:r w:rsidRPr="002F5455">
        <w:rPr>
          <w:rFonts w:cs="Calibri"/>
          <w:b/>
          <w:sz w:val="24"/>
          <w:szCs w:val="24"/>
        </w:rPr>
        <w:t>fok</w:t>
      </w:r>
      <w:r w:rsidRPr="00880FC8">
        <w:rPr>
          <w:rFonts w:cs="Calibri"/>
          <w:sz w:val="24"/>
          <w:szCs w:val="24"/>
        </w:rPr>
        <w:t>ot meghaladó tengelydeformitás, il</w:t>
      </w:r>
      <w:r>
        <w:rPr>
          <w:rFonts w:cs="Calibri"/>
          <w:sz w:val="24"/>
          <w:szCs w:val="24"/>
        </w:rPr>
        <w:t xml:space="preserve">l. </w:t>
      </w:r>
      <w:r w:rsidRPr="00880FC8">
        <w:rPr>
          <w:rFonts w:cs="Calibri"/>
          <w:sz w:val="24"/>
          <w:szCs w:val="24"/>
        </w:rPr>
        <w:t xml:space="preserve">4-5 cm-t meghaladó térdek </w:t>
      </w:r>
      <w:r>
        <w:rPr>
          <w:rFonts w:cs="Calibri"/>
          <w:sz w:val="24"/>
          <w:szCs w:val="24"/>
        </w:rPr>
        <w:t xml:space="preserve">közötti </w:t>
      </w:r>
      <w:r w:rsidRPr="00880FC8">
        <w:rPr>
          <w:rFonts w:cs="Calibri"/>
          <w:sz w:val="24"/>
          <w:szCs w:val="24"/>
        </w:rPr>
        <w:t>, illetv</w:t>
      </w:r>
      <w:r>
        <w:rPr>
          <w:rFonts w:cs="Calibri"/>
          <w:sz w:val="24"/>
          <w:szCs w:val="24"/>
        </w:rPr>
        <w:t>e belbokák közötti</w:t>
      </w:r>
      <w:r w:rsidRPr="00880FC8">
        <w:rPr>
          <w:rFonts w:cs="Calibri"/>
          <w:sz w:val="24"/>
          <w:szCs w:val="24"/>
        </w:rPr>
        <w:t xml:space="preserve"> távolság</w:t>
      </w:r>
    </w:p>
    <w:p w:rsidR="00DD36D8" w:rsidRPr="00880FC8" w:rsidRDefault="00DD36D8" w:rsidP="00880FC8">
      <w:pPr>
        <w:autoSpaceDE w:val="0"/>
        <w:autoSpaceDN w:val="0"/>
        <w:adjustRightInd w:val="0"/>
        <w:spacing w:after="0" w:line="240" w:lineRule="auto"/>
        <w:rPr>
          <w:rFonts w:ascii="TimesCY-Italic" w:hAnsi="TimesCY-Italic" w:cs="TimesCY-Italic"/>
          <w:i/>
          <w:iCs/>
          <w:sz w:val="23"/>
          <w:szCs w:val="23"/>
        </w:rPr>
      </w:pPr>
    </w:p>
    <w:p w:rsidR="0021223A" w:rsidRPr="006471B3" w:rsidRDefault="0021223A" w:rsidP="0021223A">
      <w:pPr>
        <w:pStyle w:val="NormlWeb"/>
        <w:rPr>
          <w:rFonts w:asciiTheme="minorHAnsi" w:hAnsiTheme="minorHAnsi" w:cs="Calibri"/>
        </w:rPr>
      </w:pPr>
      <w:r w:rsidRPr="006471B3">
        <w:rPr>
          <w:rFonts w:asciiTheme="minorHAnsi" w:hAnsiTheme="minorHAnsi" w:cs="Calibri"/>
          <w:b/>
          <w:bCs/>
          <w:i/>
          <w:iCs/>
          <w:u w:val="single"/>
        </w:rPr>
        <w:t>Chondromalatia patellae:</w:t>
      </w:r>
      <w:r w:rsidRPr="006471B3">
        <w:rPr>
          <w:rFonts w:asciiTheme="minorHAnsi" w:hAnsiTheme="minorHAnsi" w:cs="Calibri"/>
        </w:rPr>
        <w:t xml:space="preserve"> A térdkalács üvegporc felszíne ellenálló és jól terhelhető. Ha azonban a megszokottnál nagyobb terhelést kell elviselnie, a porc állománya felpuhulhat. Ez az állapot viszonylag hamar</w:t>
      </w:r>
      <w:hyperlink r:id="rId7" w:history="1">
        <w:r w:rsidRPr="006471B3">
          <w:rPr>
            <w:rFonts w:asciiTheme="minorHAnsi" w:hAnsiTheme="minorHAnsi" w:cs="Calibri"/>
          </w:rPr>
          <w:t xml:space="preserve"> porckopásba</w:t>
        </w:r>
      </w:hyperlink>
      <w:r w:rsidRPr="006471B3">
        <w:rPr>
          <w:rFonts w:asciiTheme="minorHAnsi" w:hAnsiTheme="minorHAnsi" w:cs="Calibri"/>
        </w:rPr>
        <w:t xml:space="preserve"> , </w:t>
      </w:r>
      <w:r w:rsidRPr="006471B3">
        <w:rPr>
          <w:rFonts w:asciiTheme="minorHAnsi" w:hAnsiTheme="minorHAnsi" w:cs="Calibri"/>
          <w:u w:val="single"/>
        </w:rPr>
        <w:t>arthrosisba</w:t>
      </w:r>
      <w:r w:rsidRPr="006471B3">
        <w:rPr>
          <w:rFonts w:asciiTheme="minorHAnsi" w:hAnsiTheme="minorHAnsi" w:cs="Calibri"/>
        </w:rPr>
        <w:t xml:space="preserve"> megy át.</w:t>
      </w:r>
    </w:p>
    <w:p w:rsidR="009F0018" w:rsidRPr="006471B3" w:rsidRDefault="0021223A" w:rsidP="0021223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</w:rPr>
      </w:pPr>
      <w:r w:rsidRPr="006471B3">
        <w:rPr>
          <w:rFonts w:eastAsia="Times New Roman" w:cs="Calibri"/>
          <w:sz w:val="24"/>
          <w:szCs w:val="24"/>
        </w:rPr>
        <w:t xml:space="preserve">Tünetek: </w:t>
      </w:r>
      <w:r w:rsidRPr="0021223A">
        <w:rPr>
          <w:rFonts w:eastAsia="Times New Roman" w:cs="Calibri"/>
          <w:sz w:val="24"/>
          <w:szCs w:val="24"/>
        </w:rPr>
        <w:t>Az ízü</w:t>
      </w:r>
      <w:r w:rsidR="00DA25E2">
        <w:rPr>
          <w:rFonts w:eastAsia="Times New Roman" w:cs="Calibri"/>
          <w:sz w:val="24"/>
          <w:szCs w:val="24"/>
        </w:rPr>
        <w:t xml:space="preserve">leti porc felpuhulását terhelési fájdalom jelzi, a </w:t>
      </w:r>
      <w:r w:rsidRPr="0021223A">
        <w:rPr>
          <w:rFonts w:eastAsia="Times New Roman" w:cs="Calibri"/>
          <w:sz w:val="24"/>
          <w:szCs w:val="24"/>
          <w:u w:val="single"/>
        </w:rPr>
        <w:t>térdkalácson</w:t>
      </w:r>
      <w:r w:rsidRPr="0021223A">
        <w:rPr>
          <w:rFonts w:eastAsia="Times New Roman" w:cs="Calibri"/>
          <w:sz w:val="24"/>
          <w:szCs w:val="24"/>
        </w:rPr>
        <w:t xml:space="preserve"> gyakran csak sportolás közben jelentkeznek. Ilyen esetb</w:t>
      </w:r>
      <w:r w:rsidRPr="006471B3">
        <w:rPr>
          <w:rFonts w:eastAsia="Times New Roman" w:cs="Calibri"/>
          <w:sz w:val="24"/>
          <w:szCs w:val="24"/>
        </w:rPr>
        <w:t>en a térdkalácsot</w:t>
      </w:r>
      <w:r w:rsidRPr="0021223A">
        <w:rPr>
          <w:rFonts w:eastAsia="Times New Roman" w:cs="Calibri"/>
          <w:sz w:val="24"/>
          <w:szCs w:val="24"/>
        </w:rPr>
        <w:t xml:space="preserve"> </w:t>
      </w:r>
      <w:r w:rsidRPr="006471B3">
        <w:rPr>
          <w:rFonts w:eastAsia="Times New Roman" w:cs="Calibri"/>
          <w:sz w:val="24"/>
          <w:szCs w:val="24"/>
        </w:rPr>
        <w:t>rögzítő készülék</w:t>
      </w:r>
      <w:r w:rsidRPr="0021223A">
        <w:rPr>
          <w:rFonts w:eastAsia="Times New Roman" w:cs="Calibri"/>
          <w:sz w:val="24"/>
          <w:szCs w:val="24"/>
        </w:rPr>
        <w:t xml:space="preserve"> a panaszokat megszüntetheti.</w:t>
      </w:r>
    </w:p>
    <w:p w:rsidR="0021223A" w:rsidRPr="0021223A" w:rsidRDefault="009F0018" w:rsidP="0021223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</w:rPr>
      </w:pPr>
      <w:r w:rsidRPr="006471B3">
        <w:rPr>
          <w:rFonts w:eastAsia="Times New Roman" w:cs="Calibri"/>
          <w:sz w:val="24"/>
          <w:szCs w:val="24"/>
        </w:rPr>
        <w:t>Th.</w:t>
      </w:r>
      <w:r w:rsidR="0021223A" w:rsidRPr="0021223A">
        <w:rPr>
          <w:rFonts w:eastAsia="Times New Roman" w:cs="Calibri"/>
          <w:b/>
          <w:bCs/>
          <w:sz w:val="24"/>
          <w:szCs w:val="24"/>
        </w:rPr>
        <w:t>:</w:t>
      </w:r>
      <w:r w:rsidR="0021223A" w:rsidRPr="0021223A">
        <w:rPr>
          <w:rFonts w:eastAsia="Times New Roman" w:cs="Calibri"/>
          <w:sz w:val="24"/>
          <w:szCs w:val="24"/>
        </w:rPr>
        <w:t xml:space="preserve"> </w:t>
      </w:r>
      <w:r w:rsidRPr="006471B3">
        <w:rPr>
          <w:rFonts w:eastAsia="Times New Roman" w:cs="Calibri"/>
          <w:sz w:val="24"/>
          <w:szCs w:val="24"/>
        </w:rPr>
        <w:t xml:space="preserve">DONA, Proenzi 3, Glucozamin sulfát </w:t>
      </w:r>
      <w:r w:rsidR="002F5455">
        <w:rPr>
          <w:rFonts w:eastAsia="Times New Roman" w:cs="Calibri"/>
          <w:sz w:val="24"/>
          <w:szCs w:val="24"/>
        </w:rPr>
        <w:t xml:space="preserve">Chondroitin szulfát, </w:t>
      </w:r>
      <w:r w:rsidRPr="006471B3">
        <w:rPr>
          <w:rFonts w:eastAsia="Times New Roman" w:cs="Calibri"/>
          <w:sz w:val="24"/>
          <w:szCs w:val="24"/>
        </w:rPr>
        <w:t xml:space="preserve">stb. </w:t>
      </w:r>
      <w:r w:rsidR="0021223A" w:rsidRPr="0021223A">
        <w:rPr>
          <w:rFonts w:eastAsia="Times New Roman" w:cs="Calibri"/>
          <w:sz w:val="24"/>
          <w:szCs w:val="24"/>
        </w:rPr>
        <w:t>porckészítmény</w:t>
      </w:r>
      <w:r w:rsidRPr="006471B3">
        <w:rPr>
          <w:rFonts w:eastAsia="Times New Roman" w:cs="Calibri"/>
          <w:sz w:val="24"/>
          <w:szCs w:val="24"/>
        </w:rPr>
        <w:t>ek</w:t>
      </w:r>
      <w:r w:rsidR="0021223A" w:rsidRPr="0021223A">
        <w:rPr>
          <w:rFonts w:eastAsia="Times New Roman" w:cs="Calibri"/>
          <w:sz w:val="24"/>
          <w:szCs w:val="24"/>
        </w:rPr>
        <w:t xml:space="preserve"> szedése, ill. </w:t>
      </w:r>
      <w:hyperlink r:id="rId8" w:history="1">
        <w:r w:rsidR="0021223A" w:rsidRPr="0021223A">
          <w:rPr>
            <w:rFonts w:eastAsia="Times New Roman" w:cs="Calibri"/>
            <w:sz w:val="24"/>
            <w:szCs w:val="24"/>
            <w:u w:val="single"/>
          </w:rPr>
          <w:t>porcpótló injekciós kúra</w:t>
        </w:r>
      </w:hyperlink>
      <w:r w:rsidR="0021223A" w:rsidRPr="0021223A">
        <w:rPr>
          <w:rFonts w:eastAsia="Times New Roman" w:cs="Calibri"/>
          <w:sz w:val="24"/>
          <w:szCs w:val="24"/>
        </w:rPr>
        <w:t>. Egyes esetekben </w:t>
      </w:r>
      <w:r w:rsidR="0021223A" w:rsidRPr="0021223A">
        <w:rPr>
          <w:rFonts w:eastAsia="Times New Roman" w:cs="Calibri"/>
          <w:b/>
          <w:bCs/>
          <w:sz w:val="24"/>
          <w:szCs w:val="24"/>
        </w:rPr>
        <w:t>műtét</w:t>
      </w:r>
      <w:r w:rsidRPr="006471B3">
        <w:rPr>
          <w:rFonts w:eastAsia="Times New Roman" w:cs="Calibri"/>
          <w:b/>
          <w:bCs/>
          <w:sz w:val="24"/>
          <w:szCs w:val="24"/>
        </w:rPr>
        <w:t>.</w:t>
      </w:r>
      <w:r w:rsidRPr="006471B3">
        <w:rPr>
          <w:rFonts w:eastAsia="Times New Roman" w:cs="Calibri"/>
          <w:sz w:val="24"/>
          <w:szCs w:val="24"/>
        </w:rPr>
        <w:t> </w:t>
      </w:r>
    </w:p>
    <w:p w:rsidR="0021223A" w:rsidRPr="0021223A" w:rsidRDefault="0021223A" w:rsidP="0021223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</w:rPr>
      </w:pPr>
      <w:r w:rsidRPr="0021223A">
        <w:rPr>
          <w:rFonts w:eastAsia="Times New Roman" w:cs="Calibri"/>
          <w:sz w:val="24"/>
          <w:szCs w:val="24"/>
        </w:rPr>
        <w:t> </w:t>
      </w:r>
    </w:p>
    <w:p w:rsidR="0021223A" w:rsidRPr="006471B3" w:rsidRDefault="0021223A" w:rsidP="00666E4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  <w:u w:val="single"/>
        </w:rPr>
      </w:pPr>
    </w:p>
    <w:p w:rsidR="00C63A5E" w:rsidRPr="006471B3" w:rsidRDefault="00C63A5E" w:rsidP="00666E4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i/>
          <w:iCs/>
          <w:sz w:val="24"/>
          <w:szCs w:val="24"/>
        </w:rPr>
      </w:pPr>
      <w:r w:rsidRPr="006471B3">
        <w:rPr>
          <w:rFonts w:cs="Calibri"/>
          <w:bCs/>
          <w:iCs/>
          <w:sz w:val="24"/>
          <w:szCs w:val="24"/>
        </w:rPr>
        <w:t>15</w:t>
      </w:r>
      <w:r w:rsidRPr="006471B3">
        <w:rPr>
          <w:rFonts w:cs="Calibri"/>
          <w:b/>
          <w:bCs/>
          <w:i/>
          <w:iCs/>
          <w:sz w:val="24"/>
          <w:szCs w:val="24"/>
        </w:rPr>
        <w:t>/D Tüdő és mellhártya Szegment masszázsa:</w:t>
      </w:r>
    </w:p>
    <w:p w:rsidR="00C63A5E" w:rsidRPr="006471B3" w:rsidRDefault="00C63A5E" w:rsidP="00C63A5E">
      <w:pPr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 xml:space="preserve"> A szegment masszázs kifejlődéséhez több fontos felfedezésre volt szükség. Otto Gaskell figyelt fel először a bőr beidegzésének szelvényezettségére 1886-ban, miszerint bőrünk zónáit az adott csigolyánkén</w:t>
      </w:r>
      <w:r w:rsidR="00DB14C2" w:rsidRPr="006471B3">
        <w:rPr>
          <w:rFonts w:cs="Calibri"/>
          <w:sz w:val="24"/>
          <w:szCs w:val="24"/>
        </w:rPr>
        <w:t>t kilépő idegpárok idegzik be.</w:t>
      </w:r>
      <w:r w:rsidR="00DB14C2" w:rsidRPr="006471B3">
        <w:rPr>
          <w:rFonts w:cs="Calibri"/>
          <w:sz w:val="24"/>
          <w:szCs w:val="24"/>
        </w:rPr>
        <w:br/>
      </w:r>
      <w:r w:rsidRPr="006471B3">
        <w:rPr>
          <w:rFonts w:cs="Calibri"/>
          <w:sz w:val="24"/>
          <w:szCs w:val="24"/>
        </w:rPr>
        <w:t xml:space="preserve">Nem sokkal később Head megfigyelte, hogy a belső szervek megbetegedésekor - meghatározott bőrfelületen - érzékenység és elváltozások mutatkoznak. Ennek oka, hogy a bőr, az izmok, ízületek, csontok, erek és a belső szervek azonos gerincvelői szegmentumból nyerik idegi ellátottságukat. Eszerint bőrünk, csontjaink, belső szerveink és szervezetünk azon része, melyek az adott zónában helyezkednek el mind funkcionális kölcsönhatásban állnak </w:t>
      </w:r>
      <w:r w:rsidRPr="006471B3">
        <w:rPr>
          <w:rFonts w:cs="Calibri"/>
          <w:sz w:val="24"/>
          <w:szCs w:val="24"/>
        </w:rPr>
        <w:lastRenderedPageBreak/>
        <w:t>egymással. Mackenzie felfedezte, hogy a belülről kifelé ir</w:t>
      </w:r>
      <w:r w:rsidR="00DB14C2" w:rsidRPr="006471B3">
        <w:rPr>
          <w:rFonts w:cs="Calibri"/>
          <w:sz w:val="24"/>
          <w:szCs w:val="24"/>
        </w:rPr>
        <w:t>ányuló hatást megfordíthatjuk. </w:t>
      </w:r>
      <w:r w:rsidRPr="006471B3">
        <w:rPr>
          <w:rFonts w:cs="Calibri"/>
          <w:sz w:val="24"/>
          <w:szCs w:val="24"/>
        </w:rPr>
        <w:br/>
        <w:t>A szegment masszázs hatásmechanizmusa az, hogy a bőrön, kötőszöveten és az izmokon keresztül hatni tudunk a belső szerveinkre. A terápia célja az, hogy az adott szegmenthez tartozó reflexkörbe pozitívan beavatkozzon és zónában elhelyezkedő szövetek állapotát normalizálja. Amennyiben a legyengült szegmentünkhöz tartozó bőrünk és szöveteink egészségesek lesznek, biztosak lehetünk abban, hogy a hozzá tartozó belső szerv is az, hiszen az állandó kölcsönhatás azonnali visszajelzést ad állapotáról.</w:t>
      </w:r>
    </w:p>
    <w:p w:rsidR="00C63A5E" w:rsidRPr="006471B3" w:rsidRDefault="00C63A5E" w:rsidP="00C63A5E">
      <w:pPr>
        <w:rPr>
          <w:rFonts w:cs="Calibri"/>
          <w:sz w:val="24"/>
          <w:szCs w:val="24"/>
        </w:rPr>
      </w:pPr>
      <w:r w:rsidRPr="006471B3">
        <w:rPr>
          <w:rFonts w:cs="Calibri"/>
          <w:sz w:val="24"/>
          <w:szCs w:val="24"/>
        </w:rPr>
        <w:t>A szegment masszázs használata kúraszerűen ajánlott, am</w:t>
      </w:r>
      <w:r w:rsidR="00F6177C" w:rsidRPr="006471B3">
        <w:rPr>
          <w:rFonts w:cs="Calibri"/>
          <w:sz w:val="24"/>
          <w:szCs w:val="24"/>
        </w:rPr>
        <w:t xml:space="preserve">ely </w:t>
      </w:r>
      <w:r w:rsidRPr="006471B3">
        <w:rPr>
          <w:rFonts w:cs="Calibri"/>
          <w:sz w:val="24"/>
          <w:szCs w:val="24"/>
        </w:rPr>
        <w:t>15 alkalo</w:t>
      </w:r>
      <w:r w:rsidR="00F6177C" w:rsidRPr="006471B3">
        <w:rPr>
          <w:rFonts w:cs="Calibri"/>
          <w:sz w:val="24"/>
          <w:szCs w:val="24"/>
        </w:rPr>
        <w:t>mból áll és masszázsonként kb. 2</w:t>
      </w:r>
      <w:r w:rsidRPr="006471B3">
        <w:rPr>
          <w:rFonts w:cs="Calibri"/>
          <w:sz w:val="24"/>
          <w:szCs w:val="24"/>
        </w:rPr>
        <w:t>0 percet vesz igénybe. Amennyiben gyulladásról van szó, csak a heveny folyamatok lezajlása után lehet igénybe venni. Heti 3-4</w:t>
      </w:r>
      <w:r w:rsidR="00DB14C2" w:rsidRPr="006471B3">
        <w:rPr>
          <w:rFonts w:cs="Calibri"/>
          <w:sz w:val="24"/>
          <w:szCs w:val="24"/>
        </w:rPr>
        <w:t xml:space="preserve"> alkalommal ajánlott elvégezni.</w:t>
      </w:r>
      <w:r w:rsidRPr="006471B3">
        <w:rPr>
          <w:rFonts w:cs="Calibri"/>
          <w:sz w:val="24"/>
          <w:szCs w:val="24"/>
        </w:rPr>
        <w:br/>
      </w:r>
      <w:r w:rsidRPr="006471B3">
        <w:rPr>
          <w:rFonts w:cs="Calibri"/>
          <w:sz w:val="24"/>
          <w:szCs w:val="24"/>
        </w:rPr>
        <w:br/>
        <w:t>Szegment masszázs alatt nem használnak semmilyen viv</w:t>
      </w:r>
      <w:r w:rsidR="00445CC0" w:rsidRPr="006471B3">
        <w:rPr>
          <w:rFonts w:cs="Calibri"/>
          <w:sz w:val="24"/>
          <w:szCs w:val="24"/>
        </w:rPr>
        <w:t>ő anyagot. A kezelés megkezdésekor megkérjük a beteget feküdjön a hasára, kényelembe helyezzük- hengerpárnát teszünk a boka alá, lehet a hasa és melle alá négyszögletes párnát helyezni</w:t>
      </w:r>
      <w:r w:rsidRPr="006471B3">
        <w:rPr>
          <w:rFonts w:cs="Calibri"/>
          <w:sz w:val="24"/>
          <w:szCs w:val="24"/>
        </w:rPr>
        <w:t xml:space="preserve">. </w:t>
      </w:r>
      <w:r w:rsidRPr="006471B3">
        <w:rPr>
          <w:rFonts w:cs="Calibri"/>
          <w:b/>
          <w:sz w:val="24"/>
          <w:szCs w:val="24"/>
        </w:rPr>
        <w:t>A szegment masszázs előkészítő része az áthangoló masszázs. Ekkor a szimpatikus beidegzést paraszimpatikussá hangolják</w:t>
      </w:r>
      <w:r w:rsidRPr="006471B3">
        <w:rPr>
          <w:rFonts w:cs="Calibri"/>
          <w:sz w:val="24"/>
          <w:szCs w:val="24"/>
        </w:rPr>
        <w:t>. Az egész hátat, farkcsigolyáktól a nyakszírt-csontig átsimítják és átdörz</w:t>
      </w:r>
      <w:r w:rsidR="00DB14C2" w:rsidRPr="006471B3">
        <w:rPr>
          <w:rFonts w:cs="Calibri"/>
          <w:sz w:val="24"/>
          <w:szCs w:val="24"/>
        </w:rPr>
        <w:t>sölik a svédmasszázs fogásaival</w:t>
      </w:r>
      <w:r w:rsidRPr="006471B3">
        <w:rPr>
          <w:rFonts w:cs="Calibri"/>
          <w:sz w:val="24"/>
          <w:szCs w:val="24"/>
        </w:rPr>
        <w:t xml:space="preserve">. Ezután </w:t>
      </w:r>
      <w:r w:rsidRPr="006471B3">
        <w:rPr>
          <w:rFonts w:cs="Calibri"/>
          <w:b/>
          <w:sz w:val="24"/>
          <w:szCs w:val="24"/>
        </w:rPr>
        <w:t>elkezdhető a szegment kezelése</w:t>
      </w:r>
      <w:r w:rsidR="00D77C62" w:rsidRPr="006471B3">
        <w:rPr>
          <w:rFonts w:cs="Calibri"/>
          <w:b/>
          <w:sz w:val="24"/>
          <w:szCs w:val="24"/>
        </w:rPr>
        <w:t xml:space="preserve"> centrálisan</w:t>
      </w:r>
      <w:r w:rsidR="00445CC0" w:rsidRPr="006471B3">
        <w:rPr>
          <w:rFonts w:cs="Calibri"/>
          <w:b/>
          <w:sz w:val="24"/>
          <w:szCs w:val="24"/>
        </w:rPr>
        <w:t>, ami a Th9- C3</w:t>
      </w:r>
      <w:r w:rsidRPr="006471B3">
        <w:rPr>
          <w:rFonts w:cs="Calibri"/>
          <w:b/>
          <w:sz w:val="24"/>
          <w:szCs w:val="24"/>
        </w:rPr>
        <w:t>. Gyöki fellazítás a meghatározott szegmenteknél, majd szegmentenként simítás</w:t>
      </w:r>
      <w:r w:rsidR="00DB14C2" w:rsidRPr="006471B3">
        <w:rPr>
          <w:rFonts w:cs="Calibri"/>
          <w:b/>
          <w:sz w:val="24"/>
          <w:szCs w:val="24"/>
        </w:rPr>
        <w:t>-3x- gerinc felé haladva</w:t>
      </w:r>
      <w:r w:rsidR="00D77C62" w:rsidRPr="006471B3">
        <w:rPr>
          <w:rFonts w:cs="Calibri"/>
          <w:b/>
          <w:sz w:val="24"/>
          <w:szCs w:val="24"/>
        </w:rPr>
        <w:t xml:space="preserve"> </w:t>
      </w:r>
      <w:r w:rsidR="00D77C62" w:rsidRPr="006471B3">
        <w:rPr>
          <w:rFonts w:cs="Calibri"/>
          <w:sz w:val="24"/>
          <w:szCs w:val="24"/>
        </w:rPr>
        <w:t>(megnyugtatás, ellazulás)</w:t>
      </w:r>
      <w:r w:rsidRPr="006471B3">
        <w:rPr>
          <w:rFonts w:cs="Calibri"/>
          <w:b/>
          <w:sz w:val="24"/>
          <w:szCs w:val="24"/>
        </w:rPr>
        <w:t>,</w:t>
      </w:r>
      <w:r w:rsidR="002F7597" w:rsidRPr="006471B3">
        <w:rPr>
          <w:rFonts w:cs="Calibri"/>
          <w:b/>
          <w:sz w:val="24"/>
          <w:szCs w:val="24"/>
        </w:rPr>
        <w:t xml:space="preserve"> gyöki fellazítás,</w:t>
      </w:r>
      <w:r w:rsidRPr="006471B3">
        <w:rPr>
          <w:rFonts w:cs="Calibri"/>
          <w:b/>
          <w:sz w:val="24"/>
          <w:szCs w:val="24"/>
        </w:rPr>
        <w:t xml:space="preserve"> dörzsölés</w:t>
      </w:r>
      <w:r w:rsidR="002F7597" w:rsidRPr="006471B3">
        <w:rPr>
          <w:rFonts w:cs="Calibri"/>
          <w:b/>
          <w:sz w:val="24"/>
          <w:szCs w:val="24"/>
        </w:rPr>
        <w:t xml:space="preserve"> 3x</w:t>
      </w:r>
      <w:r w:rsidR="002F7597" w:rsidRPr="006471B3">
        <w:rPr>
          <w:rFonts w:cs="Calibri"/>
          <w:sz w:val="24"/>
          <w:szCs w:val="24"/>
        </w:rPr>
        <w:t>-</w:t>
      </w:r>
      <w:r w:rsidR="00D77C62" w:rsidRPr="006471B3">
        <w:rPr>
          <w:rFonts w:cs="Calibri"/>
          <w:sz w:val="24"/>
          <w:szCs w:val="24"/>
        </w:rPr>
        <w:t>(para</w:t>
      </w:r>
      <w:r w:rsidR="003B128C" w:rsidRPr="006471B3">
        <w:rPr>
          <w:rFonts w:cs="Calibri"/>
          <w:sz w:val="24"/>
          <w:szCs w:val="24"/>
        </w:rPr>
        <w:t>vertebralis izomzat fellazítása)</w:t>
      </w:r>
      <w:r w:rsidR="002F7597" w:rsidRPr="006471B3">
        <w:rPr>
          <w:rFonts w:cs="Calibri"/>
          <w:b/>
          <w:sz w:val="24"/>
          <w:szCs w:val="24"/>
        </w:rPr>
        <w:t>, amíg a kötőszövet fel nem lazul, gyöki fellazítás,</w:t>
      </w:r>
      <w:r w:rsidRPr="006471B3">
        <w:rPr>
          <w:rFonts w:cs="Calibri"/>
          <w:b/>
          <w:sz w:val="24"/>
          <w:szCs w:val="24"/>
        </w:rPr>
        <w:t xml:space="preserve"> gyúrás</w:t>
      </w:r>
      <w:r w:rsidR="002F7597" w:rsidRPr="006471B3">
        <w:rPr>
          <w:rFonts w:cs="Calibri"/>
          <w:b/>
          <w:sz w:val="24"/>
          <w:szCs w:val="24"/>
        </w:rPr>
        <w:t>- kétkezes kiemelt 3x</w:t>
      </w:r>
      <w:r w:rsidRPr="006471B3">
        <w:rPr>
          <w:rFonts w:cs="Calibri"/>
          <w:b/>
          <w:sz w:val="24"/>
          <w:szCs w:val="24"/>
        </w:rPr>
        <w:t xml:space="preserve">, </w:t>
      </w:r>
      <w:r w:rsidR="002F7597" w:rsidRPr="006471B3">
        <w:rPr>
          <w:rFonts w:cs="Calibri"/>
          <w:b/>
          <w:sz w:val="24"/>
          <w:szCs w:val="24"/>
        </w:rPr>
        <w:t xml:space="preserve">gyöki fellazítás, </w:t>
      </w:r>
      <w:r w:rsidRPr="006471B3">
        <w:rPr>
          <w:rFonts w:cs="Calibri"/>
          <w:b/>
          <w:sz w:val="24"/>
          <w:szCs w:val="24"/>
        </w:rPr>
        <w:t>vibráció</w:t>
      </w:r>
      <w:r w:rsidR="002F7597" w:rsidRPr="006471B3">
        <w:rPr>
          <w:rFonts w:cs="Calibri"/>
          <w:b/>
          <w:sz w:val="24"/>
          <w:szCs w:val="24"/>
        </w:rPr>
        <w:t>, gyöki fellazítás</w:t>
      </w:r>
      <w:r w:rsidR="00DB14C2" w:rsidRPr="006471B3">
        <w:rPr>
          <w:rFonts w:cs="Calibri"/>
          <w:b/>
          <w:sz w:val="24"/>
          <w:szCs w:val="24"/>
        </w:rPr>
        <w:t xml:space="preserve"> </w:t>
      </w:r>
      <w:r w:rsidRPr="006471B3">
        <w:rPr>
          <w:rFonts w:cs="Calibri"/>
          <w:b/>
          <w:sz w:val="24"/>
          <w:szCs w:val="24"/>
        </w:rPr>
        <w:t>és erős simítás</w:t>
      </w:r>
      <w:r w:rsidRPr="006471B3">
        <w:rPr>
          <w:rFonts w:cs="Calibri"/>
          <w:sz w:val="24"/>
          <w:szCs w:val="24"/>
        </w:rPr>
        <w:t>.</w:t>
      </w:r>
      <w:r w:rsidR="002F7597" w:rsidRPr="006471B3">
        <w:rPr>
          <w:rFonts w:cs="Calibri"/>
          <w:sz w:val="24"/>
          <w:szCs w:val="24"/>
        </w:rPr>
        <w:t xml:space="preserve"> </w:t>
      </w:r>
      <w:r w:rsidR="002F7597" w:rsidRPr="006471B3">
        <w:rPr>
          <w:rFonts w:cs="Calibri"/>
          <w:b/>
          <w:sz w:val="24"/>
          <w:szCs w:val="24"/>
        </w:rPr>
        <w:t>Ha az adott szegment fellazult csavaró fogással áttérés a következő szegmentre- hüvelykujj rögzítve az új pozícióban, kezelőujj félköríves csavaró mozdulattal mellézár</w:t>
      </w:r>
      <w:r w:rsidR="002F7597" w:rsidRPr="006471B3">
        <w:rPr>
          <w:rFonts w:cs="Calibri"/>
          <w:sz w:val="24"/>
          <w:szCs w:val="24"/>
        </w:rPr>
        <w:t>.</w:t>
      </w:r>
      <w:r w:rsidR="00F6177C" w:rsidRPr="006471B3">
        <w:rPr>
          <w:rFonts w:cs="Calibri"/>
          <w:sz w:val="24"/>
          <w:szCs w:val="24"/>
        </w:rPr>
        <w:t xml:space="preserve"> </w:t>
      </w:r>
      <w:r w:rsidR="00F6177C" w:rsidRPr="006471B3">
        <w:rPr>
          <w:rFonts w:cs="Calibri"/>
          <w:b/>
          <w:sz w:val="24"/>
          <w:szCs w:val="24"/>
        </w:rPr>
        <w:t>C5-től csak gyöki fellazítást végzünk, C1- C2- ön nem is tudjuk végrehajtani a gyöki fellazítást sem.</w:t>
      </w:r>
      <w:r w:rsidRPr="006471B3">
        <w:rPr>
          <w:rFonts w:cs="Calibri"/>
          <w:sz w:val="24"/>
          <w:szCs w:val="24"/>
        </w:rPr>
        <w:t xml:space="preserve"> A simításnál, dörzsöléssel vérbőséget hozhatunk létre az adott zónában, ami visszahat belső szervünkre is. A gyúrással ellazítjuk a megfeszült, merev izmokat a zónában, aminek hatására megszabadulhat a régóta felhalmozódott salakanyagoktól, ami szintén visszahat a belső szervre és tisztulást idéz elő. A vibráció és a simítás nyugtatja, relaxálja az adott szegmentet és az ahhoz tartozó belső szerveket</w:t>
      </w:r>
      <w:r w:rsidRPr="006471B3">
        <w:rPr>
          <w:rFonts w:cs="Calibri"/>
          <w:b/>
          <w:sz w:val="24"/>
          <w:szCs w:val="24"/>
        </w:rPr>
        <w:t>.</w:t>
      </w:r>
      <w:r w:rsidR="002F7597" w:rsidRPr="006471B3">
        <w:rPr>
          <w:rFonts w:cs="Calibri"/>
          <w:b/>
          <w:sz w:val="24"/>
          <w:szCs w:val="24"/>
        </w:rPr>
        <w:t xml:space="preserve"> Kiegészítő masszázsként</w:t>
      </w:r>
      <w:r w:rsidR="00445CC0" w:rsidRPr="006471B3">
        <w:rPr>
          <w:rFonts w:cs="Calibri"/>
          <w:b/>
          <w:sz w:val="24"/>
          <w:szCs w:val="24"/>
        </w:rPr>
        <w:t xml:space="preserve"> a mel</w:t>
      </w:r>
      <w:r w:rsidR="002F7597" w:rsidRPr="006471B3">
        <w:rPr>
          <w:rFonts w:cs="Calibri"/>
          <w:b/>
          <w:sz w:val="24"/>
          <w:szCs w:val="24"/>
        </w:rPr>
        <w:t>lkas masszázst igénybe vehetjük, felrázás, rezegtetés, paskolás, bázis légzésjavítása.</w:t>
      </w:r>
      <w:r w:rsidRPr="006471B3">
        <w:rPr>
          <w:rFonts w:cs="Calibri"/>
          <w:sz w:val="24"/>
          <w:szCs w:val="24"/>
        </w:rPr>
        <w:t xml:space="preserve"> </w:t>
      </w:r>
    </w:p>
    <w:p w:rsidR="00C63A5E" w:rsidRPr="006471B3" w:rsidRDefault="00C63A5E" w:rsidP="00F6177C">
      <w:pPr>
        <w:rPr>
          <w:rFonts w:cs="Calibri"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A szegment masszázs leginkább a svédmasszázshoz hasonlít, azzal a különbséggel, hogy kivételes figyelmet szentel a legyengült zónákra</w:t>
      </w:r>
      <w:r w:rsidRPr="006471B3">
        <w:rPr>
          <w:rFonts w:cs="Calibri"/>
          <w:sz w:val="24"/>
          <w:szCs w:val="24"/>
        </w:rPr>
        <w:t>. A kezelés nagyon kellemes érzés, de a beteg</w:t>
      </w:r>
      <w:r w:rsidR="00F6177C" w:rsidRPr="006471B3">
        <w:rPr>
          <w:rFonts w:cs="Calibri"/>
          <w:sz w:val="24"/>
          <w:szCs w:val="24"/>
        </w:rPr>
        <w:t xml:space="preserve"> zónák néha érzékenyek lehetnek és negatív jelenségek is felléphetnek.</w:t>
      </w:r>
    </w:p>
    <w:p w:rsidR="00F6177C" w:rsidRPr="006471B3" w:rsidRDefault="00F6177C" w:rsidP="00C63A5E">
      <w:pPr>
        <w:rPr>
          <w:rFonts w:cs="Calibri"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Mellékhatások:</w:t>
      </w:r>
      <w:r w:rsidR="004D478F" w:rsidRPr="006471B3">
        <w:rPr>
          <w:rFonts w:cs="Calibri"/>
          <w:b/>
          <w:sz w:val="24"/>
          <w:szCs w:val="24"/>
        </w:rPr>
        <w:t xml:space="preserve"> </w:t>
      </w:r>
      <w:r w:rsidR="004D478F" w:rsidRPr="006471B3">
        <w:rPr>
          <w:rFonts w:cs="Calibri"/>
          <w:sz w:val="24"/>
          <w:szCs w:val="24"/>
        </w:rPr>
        <w:t>A szegment masszázs során fellépő negatív jelenségek és azok megszűntetése:</w:t>
      </w:r>
    </w:p>
    <w:p w:rsidR="004D478F" w:rsidRPr="006471B3" w:rsidRDefault="004D478F" w:rsidP="004D478F">
      <w:pPr>
        <w:pStyle w:val="Listaszerbekezds"/>
        <w:numPr>
          <w:ilvl w:val="0"/>
          <w:numId w:val="26"/>
        </w:numPr>
        <w:rPr>
          <w:rFonts w:cs="Calibri"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Jobb oldali ischialgiánál a L III. L IV. ágyéki csigolya mellett baloldalon kezelve, a jobb alsó végtagba sugárzó fájdalom, zsibbadás és a sarkon éles szúrás jelentkezhet</w:t>
      </w:r>
      <w:r w:rsidRPr="006471B3">
        <w:rPr>
          <w:rFonts w:cs="Calibri"/>
          <w:sz w:val="24"/>
          <w:szCs w:val="24"/>
        </w:rPr>
        <w:t>. A jobb nagytompor és az ülőgumó közötti területmasszázsa.</w:t>
      </w:r>
    </w:p>
    <w:p w:rsidR="004D478F" w:rsidRPr="006471B3" w:rsidRDefault="004D478F" w:rsidP="004D478F">
      <w:pPr>
        <w:pStyle w:val="Listaszerbekezds"/>
        <w:numPr>
          <w:ilvl w:val="0"/>
          <w:numId w:val="26"/>
        </w:num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A lapockatövis alatt és felett végzett masszázsnál a karba sugárzó fájdalom, zsibbadás jelentkezhet.</w:t>
      </w:r>
      <w:r w:rsidRPr="006471B3">
        <w:rPr>
          <w:rFonts w:cs="Calibri"/>
          <w:sz w:val="24"/>
          <w:szCs w:val="24"/>
        </w:rPr>
        <w:t xml:space="preserve">  </w:t>
      </w:r>
      <w:r w:rsidR="00D77C62" w:rsidRPr="006471B3">
        <w:rPr>
          <w:rFonts w:cs="Calibri"/>
          <w:sz w:val="24"/>
          <w:szCs w:val="24"/>
        </w:rPr>
        <w:t>Az azonos oldali hónaljának óvatos masszázsa.</w:t>
      </w:r>
    </w:p>
    <w:p w:rsidR="00D77C62" w:rsidRPr="006471B3" w:rsidRDefault="00D77C62" w:rsidP="004D478F">
      <w:pPr>
        <w:pStyle w:val="Listaszerbekezds"/>
        <w:numPr>
          <w:ilvl w:val="0"/>
          <w:numId w:val="26"/>
        </w:num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lastRenderedPageBreak/>
        <w:t>Nyak és tarkókezelésénél szédülés, fejfájás és álmosság jöhet létre.</w:t>
      </w:r>
      <w:r w:rsidRPr="006471B3">
        <w:rPr>
          <w:rFonts w:cs="Calibri"/>
          <w:sz w:val="24"/>
          <w:szCs w:val="24"/>
        </w:rPr>
        <w:t xml:space="preserve"> Homlok és szemhéj simítása.</w:t>
      </w:r>
    </w:p>
    <w:p w:rsidR="00D77C62" w:rsidRPr="006471B3" w:rsidRDefault="00D77C62" w:rsidP="004D478F">
      <w:pPr>
        <w:pStyle w:val="Listaszerbekezds"/>
        <w:numPr>
          <w:ilvl w:val="0"/>
          <w:numId w:val="26"/>
        </w:num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Ha a bal hónalj kezelése szív panaszokat okoz.</w:t>
      </w:r>
      <w:r w:rsidRPr="006471B3">
        <w:rPr>
          <w:rFonts w:cs="Calibri"/>
          <w:sz w:val="24"/>
          <w:szCs w:val="24"/>
        </w:rPr>
        <w:t xml:space="preserve"> A bal mellkas félen és az alsó bordaíven végzett masszázs.</w:t>
      </w:r>
    </w:p>
    <w:p w:rsidR="00D77C62" w:rsidRPr="006471B3" w:rsidRDefault="00D77C62" w:rsidP="004D478F">
      <w:pPr>
        <w:pStyle w:val="Listaszerbekezds"/>
        <w:numPr>
          <w:ilvl w:val="0"/>
          <w:numId w:val="26"/>
        </w:numPr>
        <w:rPr>
          <w:rFonts w:cs="Calibri"/>
          <w:b/>
          <w:sz w:val="24"/>
          <w:szCs w:val="24"/>
        </w:rPr>
      </w:pPr>
      <w:r w:rsidRPr="006471B3">
        <w:rPr>
          <w:rFonts w:cs="Calibri"/>
          <w:b/>
          <w:sz w:val="24"/>
          <w:szCs w:val="24"/>
        </w:rPr>
        <w:t>Hát masszázsakor a kulcscsont és a szegycsont között keletkezhet fájdalom.</w:t>
      </w:r>
      <w:r w:rsidRPr="006471B3">
        <w:rPr>
          <w:rFonts w:cs="Calibri"/>
          <w:sz w:val="24"/>
          <w:szCs w:val="24"/>
        </w:rPr>
        <w:t xml:space="preserve"> A nagy mellizom átgyúrása.</w:t>
      </w:r>
    </w:p>
    <w:p w:rsidR="00D77C62" w:rsidRPr="006471B3" w:rsidRDefault="00D77C62" w:rsidP="00D77C62">
      <w:pPr>
        <w:pStyle w:val="Listaszerbekezds"/>
        <w:rPr>
          <w:rFonts w:cs="Calibri"/>
          <w:b/>
          <w:sz w:val="24"/>
          <w:szCs w:val="24"/>
        </w:rPr>
      </w:pPr>
    </w:p>
    <w:sectPr w:rsidR="00D77C62" w:rsidRPr="006471B3" w:rsidSect="00C803BF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53" w:rsidRDefault="007A7153" w:rsidP="0064600A">
      <w:pPr>
        <w:spacing w:after="0" w:line="240" w:lineRule="auto"/>
      </w:pPr>
      <w:r>
        <w:separator/>
      </w:r>
    </w:p>
  </w:endnote>
  <w:endnote w:type="continuationSeparator" w:id="0">
    <w:p w:rsidR="007A7153" w:rsidRDefault="007A7153" w:rsidP="0064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CY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53" w:rsidRDefault="007A7153" w:rsidP="0064600A">
      <w:pPr>
        <w:spacing w:after="0" w:line="240" w:lineRule="auto"/>
      </w:pPr>
      <w:r>
        <w:separator/>
      </w:r>
    </w:p>
  </w:footnote>
  <w:footnote w:type="continuationSeparator" w:id="0">
    <w:p w:rsidR="007A7153" w:rsidRDefault="007A7153" w:rsidP="0064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A6D"/>
    <w:multiLevelType w:val="hybridMultilevel"/>
    <w:tmpl w:val="459A767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477E3"/>
    <w:multiLevelType w:val="hybridMultilevel"/>
    <w:tmpl w:val="76E244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926208"/>
    <w:multiLevelType w:val="hybridMultilevel"/>
    <w:tmpl w:val="4E86E9F2"/>
    <w:lvl w:ilvl="0" w:tplc="877C3B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2DC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243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665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C4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0D2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EDF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226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2BB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B60A40"/>
    <w:multiLevelType w:val="singleLevel"/>
    <w:tmpl w:val="7E08684A"/>
    <w:lvl w:ilvl="0">
      <w:start w:val="1"/>
      <w:numFmt w:val="decimal"/>
      <w:pStyle w:val="MIOKttelvzlat1felsorolsnorm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  <w:szCs w:val="24"/>
      </w:rPr>
    </w:lvl>
  </w:abstractNum>
  <w:abstractNum w:abstractNumId="4">
    <w:nsid w:val="0C833650"/>
    <w:multiLevelType w:val="hybridMultilevel"/>
    <w:tmpl w:val="A094B5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4584E"/>
    <w:multiLevelType w:val="hybridMultilevel"/>
    <w:tmpl w:val="BFCA2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518CB"/>
    <w:multiLevelType w:val="hybridMultilevel"/>
    <w:tmpl w:val="D41607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77C18"/>
    <w:multiLevelType w:val="hybridMultilevel"/>
    <w:tmpl w:val="997EE72A"/>
    <w:lvl w:ilvl="0" w:tplc="F56A83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043A8"/>
    <w:multiLevelType w:val="hybridMultilevel"/>
    <w:tmpl w:val="B19E7E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4518D1"/>
    <w:multiLevelType w:val="hybridMultilevel"/>
    <w:tmpl w:val="878ED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419E0"/>
    <w:multiLevelType w:val="hybridMultilevel"/>
    <w:tmpl w:val="9304AB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55328"/>
    <w:multiLevelType w:val="hybridMultilevel"/>
    <w:tmpl w:val="71D0A97E"/>
    <w:lvl w:ilvl="0" w:tplc="58309DE2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F646B"/>
    <w:multiLevelType w:val="hybridMultilevel"/>
    <w:tmpl w:val="B15830D2"/>
    <w:lvl w:ilvl="0" w:tplc="0292E00C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E06247"/>
    <w:multiLevelType w:val="hybridMultilevel"/>
    <w:tmpl w:val="76E244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251055"/>
    <w:multiLevelType w:val="hybridMultilevel"/>
    <w:tmpl w:val="94C83EC8"/>
    <w:lvl w:ilvl="0" w:tplc="040E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5">
    <w:nsid w:val="2C3222F2"/>
    <w:multiLevelType w:val="hybridMultilevel"/>
    <w:tmpl w:val="B24490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BE59A3"/>
    <w:multiLevelType w:val="hybridMultilevel"/>
    <w:tmpl w:val="21702F92"/>
    <w:lvl w:ilvl="0" w:tplc="040E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7">
    <w:nsid w:val="35512430"/>
    <w:multiLevelType w:val="hybridMultilevel"/>
    <w:tmpl w:val="80BC2428"/>
    <w:lvl w:ilvl="0" w:tplc="3FF8969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31942"/>
    <w:multiLevelType w:val="hybridMultilevel"/>
    <w:tmpl w:val="75280D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978C6"/>
    <w:multiLevelType w:val="hybridMultilevel"/>
    <w:tmpl w:val="600C11C0"/>
    <w:lvl w:ilvl="0" w:tplc="78BE9D5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B45EC"/>
    <w:multiLevelType w:val="hybridMultilevel"/>
    <w:tmpl w:val="7374A6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002CDF"/>
    <w:multiLevelType w:val="hybridMultilevel"/>
    <w:tmpl w:val="4E72E088"/>
    <w:lvl w:ilvl="0" w:tplc="64F6B5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A45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ABA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D2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8E3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CBA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821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463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A2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BA421F"/>
    <w:multiLevelType w:val="hybridMultilevel"/>
    <w:tmpl w:val="76E244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12647E"/>
    <w:multiLevelType w:val="hybridMultilevel"/>
    <w:tmpl w:val="EDBA8E5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2B26F3"/>
    <w:multiLevelType w:val="hybridMultilevel"/>
    <w:tmpl w:val="76E244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83270"/>
    <w:multiLevelType w:val="hybridMultilevel"/>
    <w:tmpl w:val="52C49EA6"/>
    <w:lvl w:ilvl="0" w:tplc="78BE9D5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132B8"/>
    <w:multiLevelType w:val="hybridMultilevel"/>
    <w:tmpl w:val="3C446F4A"/>
    <w:lvl w:ilvl="0" w:tplc="BD1C4AE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516C7"/>
    <w:multiLevelType w:val="hybridMultilevel"/>
    <w:tmpl w:val="130E6032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>
    <w:nsid w:val="5230523A"/>
    <w:multiLevelType w:val="hybridMultilevel"/>
    <w:tmpl w:val="983E082C"/>
    <w:lvl w:ilvl="0" w:tplc="F29E3A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4AE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841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8E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C6D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812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0C7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EFD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870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F57C94"/>
    <w:multiLevelType w:val="hybridMultilevel"/>
    <w:tmpl w:val="2D22FE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7502E3"/>
    <w:multiLevelType w:val="hybridMultilevel"/>
    <w:tmpl w:val="E8E424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580138"/>
    <w:multiLevelType w:val="hybridMultilevel"/>
    <w:tmpl w:val="DCD096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792F42"/>
    <w:multiLevelType w:val="hybridMultilevel"/>
    <w:tmpl w:val="76E244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59352B"/>
    <w:multiLevelType w:val="hybridMultilevel"/>
    <w:tmpl w:val="CB0E73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2201C"/>
    <w:multiLevelType w:val="hybridMultilevel"/>
    <w:tmpl w:val="687268EE"/>
    <w:lvl w:ilvl="0" w:tplc="9A46FD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77427"/>
    <w:multiLevelType w:val="hybridMultilevel"/>
    <w:tmpl w:val="76E244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2692582"/>
    <w:multiLevelType w:val="hybridMultilevel"/>
    <w:tmpl w:val="E5F4421A"/>
    <w:lvl w:ilvl="0" w:tplc="81DC465E">
      <w:numFmt w:val="bullet"/>
      <w:lvlText w:val="-"/>
      <w:lvlJc w:val="left"/>
      <w:pPr>
        <w:ind w:left="387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7">
    <w:nsid w:val="65C46C14"/>
    <w:multiLevelType w:val="hybridMultilevel"/>
    <w:tmpl w:val="0FFA4530"/>
    <w:lvl w:ilvl="0" w:tplc="040E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65CC2164"/>
    <w:multiLevelType w:val="hybridMultilevel"/>
    <w:tmpl w:val="62CEEE58"/>
    <w:lvl w:ilvl="0" w:tplc="040E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9">
    <w:nsid w:val="6D4662B7"/>
    <w:multiLevelType w:val="hybridMultilevel"/>
    <w:tmpl w:val="4F5E3A76"/>
    <w:lvl w:ilvl="0" w:tplc="076E66B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271C6"/>
    <w:multiLevelType w:val="hybridMultilevel"/>
    <w:tmpl w:val="C764D91A"/>
    <w:lvl w:ilvl="0" w:tplc="040E0001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19C01F4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>
    <w:nsid w:val="72BC5BE9"/>
    <w:multiLevelType w:val="hybridMultilevel"/>
    <w:tmpl w:val="785E4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B82128"/>
    <w:multiLevelType w:val="hybridMultilevel"/>
    <w:tmpl w:val="F70660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C73CEE"/>
    <w:multiLevelType w:val="hybridMultilevel"/>
    <w:tmpl w:val="8370BD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5"/>
  </w:num>
  <w:num w:numId="5">
    <w:abstractNumId w:val="36"/>
  </w:num>
  <w:num w:numId="6">
    <w:abstractNumId w:val="6"/>
  </w:num>
  <w:num w:numId="7">
    <w:abstractNumId w:val="27"/>
  </w:num>
  <w:num w:numId="8">
    <w:abstractNumId w:val="33"/>
  </w:num>
  <w:num w:numId="9">
    <w:abstractNumId w:val="41"/>
  </w:num>
  <w:num w:numId="10">
    <w:abstractNumId w:val="5"/>
  </w:num>
  <w:num w:numId="11">
    <w:abstractNumId w:val="20"/>
  </w:num>
  <w:num w:numId="12">
    <w:abstractNumId w:val="15"/>
  </w:num>
  <w:num w:numId="13">
    <w:abstractNumId w:val="4"/>
  </w:num>
  <w:num w:numId="14">
    <w:abstractNumId w:val="39"/>
  </w:num>
  <w:num w:numId="15">
    <w:abstractNumId w:val="11"/>
  </w:num>
  <w:num w:numId="16">
    <w:abstractNumId w:val="34"/>
  </w:num>
  <w:num w:numId="17">
    <w:abstractNumId w:val="4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9"/>
  </w:num>
  <w:num w:numId="26">
    <w:abstractNumId w:val="26"/>
  </w:num>
  <w:num w:numId="27">
    <w:abstractNumId w:val="3"/>
  </w:num>
  <w:num w:numId="28">
    <w:abstractNumId w:val="30"/>
  </w:num>
  <w:num w:numId="29">
    <w:abstractNumId w:val="40"/>
  </w:num>
  <w:num w:numId="30">
    <w:abstractNumId w:val="8"/>
  </w:num>
  <w:num w:numId="31">
    <w:abstractNumId w:val="38"/>
  </w:num>
  <w:num w:numId="32">
    <w:abstractNumId w:val="16"/>
  </w:num>
  <w:num w:numId="33">
    <w:abstractNumId w:val="31"/>
  </w:num>
  <w:num w:numId="34">
    <w:abstractNumId w:val="18"/>
  </w:num>
  <w:num w:numId="35">
    <w:abstractNumId w:val="14"/>
  </w:num>
  <w:num w:numId="36">
    <w:abstractNumId w:val="37"/>
  </w:num>
  <w:num w:numId="37">
    <w:abstractNumId w:val="29"/>
  </w:num>
  <w:num w:numId="38">
    <w:abstractNumId w:val="10"/>
  </w:num>
  <w:num w:numId="39">
    <w:abstractNumId w:val="23"/>
  </w:num>
  <w:num w:numId="40">
    <w:abstractNumId w:val="21"/>
  </w:num>
  <w:num w:numId="41">
    <w:abstractNumId w:val="28"/>
  </w:num>
  <w:num w:numId="42">
    <w:abstractNumId w:val="0"/>
  </w:num>
  <w:num w:numId="43">
    <w:abstractNumId w:val="2"/>
  </w:num>
  <w:num w:numId="44">
    <w:abstractNumId w:val="7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C07"/>
    <w:rsid w:val="000052F9"/>
    <w:rsid w:val="00014AA2"/>
    <w:rsid w:val="000269AD"/>
    <w:rsid w:val="00040ACF"/>
    <w:rsid w:val="0005757E"/>
    <w:rsid w:val="000A658E"/>
    <w:rsid w:val="000B588F"/>
    <w:rsid w:val="000C290D"/>
    <w:rsid w:val="000D52AF"/>
    <w:rsid w:val="000F2DB7"/>
    <w:rsid w:val="000F4021"/>
    <w:rsid w:val="00101D3D"/>
    <w:rsid w:val="00107B4C"/>
    <w:rsid w:val="0012407E"/>
    <w:rsid w:val="001403E9"/>
    <w:rsid w:val="0018082B"/>
    <w:rsid w:val="00191E6C"/>
    <w:rsid w:val="001A328F"/>
    <w:rsid w:val="001B67BE"/>
    <w:rsid w:val="001C3531"/>
    <w:rsid w:val="001C3F3E"/>
    <w:rsid w:val="001D5DD9"/>
    <w:rsid w:val="001E4204"/>
    <w:rsid w:val="0021223A"/>
    <w:rsid w:val="00234B26"/>
    <w:rsid w:val="00242D20"/>
    <w:rsid w:val="002528ED"/>
    <w:rsid w:val="00265050"/>
    <w:rsid w:val="002745D5"/>
    <w:rsid w:val="00286FB6"/>
    <w:rsid w:val="002A5F98"/>
    <w:rsid w:val="002B5691"/>
    <w:rsid w:val="002C772D"/>
    <w:rsid w:val="002E3B91"/>
    <w:rsid w:val="002F5455"/>
    <w:rsid w:val="002F5D64"/>
    <w:rsid w:val="002F7597"/>
    <w:rsid w:val="0031326D"/>
    <w:rsid w:val="00320C3A"/>
    <w:rsid w:val="00343A0A"/>
    <w:rsid w:val="00360C36"/>
    <w:rsid w:val="00367003"/>
    <w:rsid w:val="0037403B"/>
    <w:rsid w:val="003B128C"/>
    <w:rsid w:val="003E4D84"/>
    <w:rsid w:val="0040576B"/>
    <w:rsid w:val="00415400"/>
    <w:rsid w:val="0043588A"/>
    <w:rsid w:val="00445CC0"/>
    <w:rsid w:val="004475B2"/>
    <w:rsid w:val="00454073"/>
    <w:rsid w:val="00486DC6"/>
    <w:rsid w:val="004D353D"/>
    <w:rsid w:val="004D478F"/>
    <w:rsid w:val="004E469B"/>
    <w:rsid w:val="004E625F"/>
    <w:rsid w:val="00510B71"/>
    <w:rsid w:val="00513802"/>
    <w:rsid w:val="0051687D"/>
    <w:rsid w:val="00533B32"/>
    <w:rsid w:val="00545C9C"/>
    <w:rsid w:val="005557AD"/>
    <w:rsid w:val="00565540"/>
    <w:rsid w:val="00574480"/>
    <w:rsid w:val="005A0C75"/>
    <w:rsid w:val="005A11A3"/>
    <w:rsid w:val="005A4D54"/>
    <w:rsid w:val="005B7276"/>
    <w:rsid w:val="005C5F1E"/>
    <w:rsid w:val="005D10D9"/>
    <w:rsid w:val="005E2C07"/>
    <w:rsid w:val="005F30EB"/>
    <w:rsid w:val="00623181"/>
    <w:rsid w:val="006272EF"/>
    <w:rsid w:val="006347A6"/>
    <w:rsid w:val="0064600A"/>
    <w:rsid w:val="006471B3"/>
    <w:rsid w:val="00650303"/>
    <w:rsid w:val="0065302E"/>
    <w:rsid w:val="00655FF3"/>
    <w:rsid w:val="00666162"/>
    <w:rsid w:val="00666E45"/>
    <w:rsid w:val="0068306D"/>
    <w:rsid w:val="00697BAB"/>
    <w:rsid w:val="006B5AD0"/>
    <w:rsid w:val="006B7314"/>
    <w:rsid w:val="006D0606"/>
    <w:rsid w:val="006F23E9"/>
    <w:rsid w:val="00746DB6"/>
    <w:rsid w:val="0076574A"/>
    <w:rsid w:val="007678E2"/>
    <w:rsid w:val="00781CEE"/>
    <w:rsid w:val="007A7153"/>
    <w:rsid w:val="007B493D"/>
    <w:rsid w:val="007B6B2B"/>
    <w:rsid w:val="007C4D7A"/>
    <w:rsid w:val="007E6942"/>
    <w:rsid w:val="00810138"/>
    <w:rsid w:val="00814D35"/>
    <w:rsid w:val="00825466"/>
    <w:rsid w:val="008335F0"/>
    <w:rsid w:val="008510B4"/>
    <w:rsid w:val="00851F56"/>
    <w:rsid w:val="00873406"/>
    <w:rsid w:val="00880FC8"/>
    <w:rsid w:val="008A49E0"/>
    <w:rsid w:val="008C13D7"/>
    <w:rsid w:val="008D0E06"/>
    <w:rsid w:val="008F046A"/>
    <w:rsid w:val="00907243"/>
    <w:rsid w:val="00920F1F"/>
    <w:rsid w:val="00932DB9"/>
    <w:rsid w:val="00943D04"/>
    <w:rsid w:val="00946812"/>
    <w:rsid w:val="00947F70"/>
    <w:rsid w:val="00947FCB"/>
    <w:rsid w:val="00964FE8"/>
    <w:rsid w:val="00976E2D"/>
    <w:rsid w:val="009F0018"/>
    <w:rsid w:val="009F523B"/>
    <w:rsid w:val="00A06913"/>
    <w:rsid w:val="00A163FB"/>
    <w:rsid w:val="00A200B4"/>
    <w:rsid w:val="00A45011"/>
    <w:rsid w:val="00A545CA"/>
    <w:rsid w:val="00A72F58"/>
    <w:rsid w:val="00A7648C"/>
    <w:rsid w:val="00A87043"/>
    <w:rsid w:val="00A96CFB"/>
    <w:rsid w:val="00AA10A9"/>
    <w:rsid w:val="00AB2CF2"/>
    <w:rsid w:val="00B050FF"/>
    <w:rsid w:val="00B16492"/>
    <w:rsid w:val="00B17181"/>
    <w:rsid w:val="00B17258"/>
    <w:rsid w:val="00B279AD"/>
    <w:rsid w:val="00B50DD9"/>
    <w:rsid w:val="00B53C24"/>
    <w:rsid w:val="00B57D2A"/>
    <w:rsid w:val="00B943A0"/>
    <w:rsid w:val="00B959BB"/>
    <w:rsid w:val="00BA30CF"/>
    <w:rsid w:val="00BB2B23"/>
    <w:rsid w:val="00BE6E27"/>
    <w:rsid w:val="00C02B1B"/>
    <w:rsid w:val="00C43BE2"/>
    <w:rsid w:val="00C458F7"/>
    <w:rsid w:val="00C47277"/>
    <w:rsid w:val="00C531C6"/>
    <w:rsid w:val="00C55FE0"/>
    <w:rsid w:val="00C63A5E"/>
    <w:rsid w:val="00C664AD"/>
    <w:rsid w:val="00C803BF"/>
    <w:rsid w:val="00CB0A4A"/>
    <w:rsid w:val="00CC65E2"/>
    <w:rsid w:val="00CF0AAA"/>
    <w:rsid w:val="00D0100D"/>
    <w:rsid w:val="00D527BC"/>
    <w:rsid w:val="00D62938"/>
    <w:rsid w:val="00D6516E"/>
    <w:rsid w:val="00D77C62"/>
    <w:rsid w:val="00D8310B"/>
    <w:rsid w:val="00D915CC"/>
    <w:rsid w:val="00D94860"/>
    <w:rsid w:val="00DA25E2"/>
    <w:rsid w:val="00DA33EF"/>
    <w:rsid w:val="00DB14C2"/>
    <w:rsid w:val="00DC2C4F"/>
    <w:rsid w:val="00DD11F9"/>
    <w:rsid w:val="00DD36D8"/>
    <w:rsid w:val="00DE3DC5"/>
    <w:rsid w:val="00DE3E00"/>
    <w:rsid w:val="00DF496A"/>
    <w:rsid w:val="00E05B73"/>
    <w:rsid w:val="00E129C9"/>
    <w:rsid w:val="00E3018E"/>
    <w:rsid w:val="00E36474"/>
    <w:rsid w:val="00E42A01"/>
    <w:rsid w:val="00E76ADA"/>
    <w:rsid w:val="00EA2C6F"/>
    <w:rsid w:val="00EB6AA0"/>
    <w:rsid w:val="00EF0335"/>
    <w:rsid w:val="00EF1651"/>
    <w:rsid w:val="00F16653"/>
    <w:rsid w:val="00F31027"/>
    <w:rsid w:val="00F3715A"/>
    <w:rsid w:val="00F52C9F"/>
    <w:rsid w:val="00F6177C"/>
    <w:rsid w:val="00F94C10"/>
    <w:rsid w:val="00FA03AD"/>
    <w:rsid w:val="00FA1CA1"/>
    <w:rsid w:val="00FA2F93"/>
    <w:rsid w:val="00FD6794"/>
    <w:rsid w:val="00FE0132"/>
    <w:rsid w:val="00FE42F3"/>
    <w:rsid w:val="00FE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qFormat/>
    <w:rsid w:val="008335F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locked/>
    <w:rsid w:val="008335F0"/>
    <w:rPr>
      <w:rFonts w:ascii="Times New Roman" w:hAnsi="Times New Roman" w:cs="Times New Roman"/>
      <w:b/>
      <w:bCs/>
      <w:i/>
      <w:iCs/>
      <w:sz w:val="26"/>
      <w:szCs w:val="26"/>
      <w:lang w:eastAsia="ko-KR"/>
    </w:rPr>
  </w:style>
  <w:style w:type="paragraph" w:styleId="lfej">
    <w:name w:val="header"/>
    <w:basedOn w:val="Norml"/>
    <w:link w:val="lfejChar"/>
    <w:uiPriority w:val="99"/>
    <w:unhideWhenUsed/>
    <w:rsid w:val="0064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4600A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64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4600A"/>
    <w:rPr>
      <w:rFonts w:cs="Times New Roman"/>
    </w:rPr>
  </w:style>
  <w:style w:type="character" w:styleId="Kiemels2">
    <w:name w:val="Strong"/>
    <w:basedOn w:val="Bekezdsalapbettpusa"/>
    <w:uiPriority w:val="22"/>
    <w:qFormat/>
    <w:rsid w:val="00C63A5E"/>
    <w:rPr>
      <w:rFonts w:cs="Times New Roman"/>
      <w:b/>
      <w:bCs/>
    </w:rPr>
  </w:style>
  <w:style w:type="paragraph" w:styleId="NormlWeb">
    <w:name w:val="Normal (Web)"/>
    <w:basedOn w:val="Norml"/>
    <w:uiPriority w:val="99"/>
    <w:unhideWhenUsed/>
    <w:rsid w:val="00C63A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3C24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rsid w:val="0068306D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ko-KR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68306D"/>
    <w:rPr>
      <w:rFonts w:ascii="Times New Roman" w:hAnsi="Times New Roman" w:cs="Times New Roman"/>
      <w:sz w:val="20"/>
      <w:szCs w:val="20"/>
      <w:lang w:eastAsia="ko-KR"/>
    </w:rPr>
  </w:style>
  <w:style w:type="paragraph" w:customStyle="1" w:styleId="MIOKttelvzlat1felsorolsnorml">
    <w:name w:val="MIOK tételvázlat 1 felsorolás normál"/>
    <w:basedOn w:val="Norml"/>
    <w:next w:val="Norml"/>
    <w:autoRedefine/>
    <w:rsid w:val="0068306D"/>
    <w:pPr>
      <w:widowControl w:val="0"/>
      <w:numPr>
        <w:numId w:val="27"/>
      </w:numPr>
      <w:spacing w:before="120" w:after="120" w:line="240" w:lineRule="auto"/>
    </w:pPr>
    <w:rPr>
      <w:rFonts w:ascii="Arial" w:hAnsi="Arial" w:cs="Arial"/>
      <w:b/>
      <w:sz w:val="24"/>
      <w:szCs w:val="20"/>
    </w:rPr>
  </w:style>
  <w:style w:type="paragraph" w:styleId="Szvegtrzsbehzssal2">
    <w:name w:val="Body Text Indent 2"/>
    <w:basedOn w:val="Norml"/>
    <w:link w:val="Szvegtrzsbehzssal2Char"/>
    <w:uiPriority w:val="99"/>
    <w:rsid w:val="0068306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ko-KR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68306D"/>
    <w:rPr>
      <w:rFonts w:ascii="Times New Roman" w:hAnsi="Times New Roman" w:cs="Times New Roman"/>
      <w:sz w:val="20"/>
      <w:szCs w:val="20"/>
      <w:lang w:eastAsia="ko-KR"/>
    </w:rPr>
  </w:style>
  <w:style w:type="paragraph" w:styleId="Szvegtrzsbehzssal3">
    <w:name w:val="Body Text Indent 3"/>
    <w:basedOn w:val="Norml"/>
    <w:link w:val="Szvegtrzsbehzssal3Char"/>
    <w:uiPriority w:val="99"/>
    <w:rsid w:val="0068306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ko-KR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68306D"/>
    <w:rPr>
      <w:rFonts w:ascii="Times New Roman" w:hAnsi="Times New Roman" w:cs="Times New Roman"/>
      <w:sz w:val="16"/>
      <w:szCs w:val="16"/>
      <w:lang w:eastAsia="ko-KR"/>
    </w:rPr>
  </w:style>
  <w:style w:type="character" w:customStyle="1" w:styleId="Stlus12pt">
    <w:name w:val="Stílus 12 pt"/>
    <w:basedOn w:val="Bekezdsalapbettpusa"/>
    <w:rsid w:val="0068306D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8335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335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szakorvos.hu/porcpotlo-injekci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topedszakorvos.hu/terdizuleti-porckopas-gonarthros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3098</Words>
  <Characters>21382</Characters>
  <Application>Microsoft Office Word</Application>
  <DocSecurity>0</DocSecurity>
  <Lines>178</Lines>
  <Paragraphs>48</Paragraphs>
  <ScaleCrop>false</ScaleCrop>
  <Company/>
  <LinksUpToDate>false</LinksUpToDate>
  <CharactersWithSpaces>24432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dcterms:created xsi:type="dcterms:W3CDTF">2018-11-05T18:45:00Z</dcterms:created>
  <dcterms:modified xsi:type="dcterms:W3CDTF">2018-11-05T18:45:00Z</dcterms:modified>
</cp:coreProperties>
</file>